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D306" w14:textId="379078BE" w:rsidR="00ED5F79" w:rsidRDefault="00ED5F79" w:rsidP="00ED5F79">
      <w:pPr>
        <w:ind w:firstLine="720"/>
        <w:jc w:val="right"/>
        <w:rPr>
          <w:rFonts w:ascii="Times New Roman" w:hAnsi="Times New Roman" w:cs="Times New Roman"/>
          <w:b/>
          <w:bCs/>
          <w:noProof/>
          <w:sz w:val="24"/>
          <w:szCs w:val="24"/>
          <w:lang w:val="sr-Latn-ME"/>
        </w:rPr>
      </w:pPr>
      <w:r w:rsidRPr="00ED5F79">
        <w:rPr>
          <w:rFonts w:ascii="Times New Roman" w:hAnsi="Times New Roman" w:cs="Times New Roman"/>
          <w:b/>
          <w:bCs/>
          <w:noProof/>
          <w:sz w:val="24"/>
          <w:szCs w:val="24"/>
          <w:lang w:val="sr-Latn-ME"/>
        </w:rPr>
        <w:t>N</w:t>
      </w:r>
      <w:r w:rsidR="00AD05A1">
        <w:rPr>
          <w:rFonts w:ascii="Times New Roman" w:hAnsi="Times New Roman" w:cs="Times New Roman"/>
          <w:b/>
          <w:bCs/>
          <w:noProof/>
          <w:sz w:val="24"/>
          <w:szCs w:val="24"/>
          <w:lang w:val="sr-Latn-ME"/>
        </w:rPr>
        <w:t xml:space="preserve"> </w:t>
      </w:r>
      <w:r w:rsidRPr="00ED5F79">
        <w:rPr>
          <w:rFonts w:ascii="Times New Roman" w:hAnsi="Times New Roman" w:cs="Times New Roman"/>
          <w:b/>
          <w:bCs/>
          <w:noProof/>
          <w:sz w:val="24"/>
          <w:szCs w:val="24"/>
          <w:lang w:val="sr-Latn-ME"/>
        </w:rPr>
        <w:t>A</w:t>
      </w:r>
      <w:r w:rsidR="00AD05A1">
        <w:rPr>
          <w:rFonts w:ascii="Times New Roman" w:hAnsi="Times New Roman" w:cs="Times New Roman"/>
          <w:b/>
          <w:bCs/>
          <w:noProof/>
          <w:sz w:val="24"/>
          <w:szCs w:val="24"/>
          <w:lang w:val="sr-Latn-ME"/>
        </w:rPr>
        <w:t xml:space="preserve"> </w:t>
      </w:r>
      <w:r w:rsidRPr="00ED5F79">
        <w:rPr>
          <w:rFonts w:ascii="Times New Roman" w:hAnsi="Times New Roman" w:cs="Times New Roman"/>
          <w:b/>
          <w:bCs/>
          <w:noProof/>
          <w:sz w:val="24"/>
          <w:szCs w:val="24"/>
          <w:lang w:val="sr-Latn-ME"/>
        </w:rPr>
        <w:t>C</w:t>
      </w:r>
      <w:r w:rsidR="00AD05A1">
        <w:rPr>
          <w:rFonts w:ascii="Times New Roman" w:hAnsi="Times New Roman" w:cs="Times New Roman"/>
          <w:b/>
          <w:bCs/>
          <w:noProof/>
          <w:sz w:val="24"/>
          <w:szCs w:val="24"/>
          <w:lang w:val="sr-Latn-ME"/>
        </w:rPr>
        <w:t xml:space="preserve"> </w:t>
      </w:r>
      <w:r w:rsidRPr="00ED5F79">
        <w:rPr>
          <w:rFonts w:ascii="Times New Roman" w:hAnsi="Times New Roman" w:cs="Times New Roman"/>
          <w:b/>
          <w:bCs/>
          <w:noProof/>
          <w:sz w:val="24"/>
          <w:szCs w:val="24"/>
          <w:lang w:val="sr-Latn-ME"/>
        </w:rPr>
        <w:t>R</w:t>
      </w:r>
      <w:r w:rsidR="00AD05A1">
        <w:rPr>
          <w:rFonts w:ascii="Times New Roman" w:hAnsi="Times New Roman" w:cs="Times New Roman"/>
          <w:b/>
          <w:bCs/>
          <w:noProof/>
          <w:sz w:val="24"/>
          <w:szCs w:val="24"/>
          <w:lang w:val="sr-Latn-ME"/>
        </w:rPr>
        <w:t xml:space="preserve"> </w:t>
      </w:r>
      <w:r w:rsidRPr="00ED5F79">
        <w:rPr>
          <w:rFonts w:ascii="Times New Roman" w:hAnsi="Times New Roman" w:cs="Times New Roman"/>
          <w:b/>
          <w:bCs/>
          <w:noProof/>
          <w:sz w:val="24"/>
          <w:szCs w:val="24"/>
          <w:lang w:val="sr-Latn-ME"/>
        </w:rPr>
        <w:t>T</w:t>
      </w:r>
      <w:r w:rsidR="006C26CB">
        <w:rPr>
          <w:rFonts w:ascii="Times New Roman" w:hAnsi="Times New Roman" w:cs="Times New Roman"/>
          <w:b/>
          <w:bCs/>
          <w:noProof/>
          <w:sz w:val="24"/>
          <w:szCs w:val="24"/>
          <w:lang w:val="sr-Latn-ME"/>
        </w:rPr>
        <w:t xml:space="preserve"> </w:t>
      </w:r>
      <w:r w:rsidR="00CD1EF7">
        <w:rPr>
          <w:rFonts w:ascii="Times New Roman" w:hAnsi="Times New Roman" w:cs="Times New Roman"/>
          <w:b/>
          <w:bCs/>
          <w:noProof/>
          <w:sz w:val="24"/>
          <w:szCs w:val="24"/>
          <w:lang w:val="sr-Latn-ME"/>
        </w:rPr>
        <w:t xml:space="preserve">  </w:t>
      </w:r>
      <w:r w:rsidR="006C26CB">
        <w:rPr>
          <w:rFonts w:ascii="Times New Roman" w:hAnsi="Times New Roman" w:cs="Times New Roman"/>
          <w:b/>
          <w:bCs/>
          <w:noProof/>
          <w:sz w:val="24"/>
          <w:szCs w:val="24"/>
          <w:lang w:val="sr-Latn-ME"/>
        </w:rPr>
        <w:t>7.3.</w:t>
      </w:r>
      <w:r w:rsidR="00361308">
        <w:rPr>
          <w:rFonts w:ascii="Times New Roman" w:hAnsi="Times New Roman" w:cs="Times New Roman"/>
          <w:b/>
          <w:bCs/>
          <w:noProof/>
          <w:sz w:val="24"/>
          <w:szCs w:val="24"/>
          <w:lang w:val="sr-Latn-ME"/>
        </w:rPr>
        <w:t>20</w:t>
      </w:r>
      <w:r w:rsidR="006C26CB">
        <w:rPr>
          <w:rFonts w:ascii="Times New Roman" w:hAnsi="Times New Roman" w:cs="Times New Roman"/>
          <w:b/>
          <w:bCs/>
          <w:noProof/>
          <w:sz w:val="24"/>
          <w:szCs w:val="24"/>
          <w:lang w:val="sr-Latn-ME"/>
        </w:rPr>
        <w:t>25.</w:t>
      </w:r>
    </w:p>
    <w:p w14:paraId="30DB3C8D" w14:textId="77777777" w:rsidR="00CD1EF7" w:rsidRPr="00ED5F79" w:rsidRDefault="00CD1EF7" w:rsidP="00ED5F79">
      <w:pPr>
        <w:ind w:firstLine="720"/>
        <w:jc w:val="right"/>
        <w:rPr>
          <w:rFonts w:ascii="Times New Roman" w:hAnsi="Times New Roman" w:cs="Times New Roman"/>
          <w:b/>
          <w:bCs/>
          <w:noProof/>
          <w:sz w:val="24"/>
          <w:szCs w:val="24"/>
          <w:lang w:val="sr-Latn-ME"/>
        </w:rPr>
      </w:pPr>
    </w:p>
    <w:p w14:paraId="195A4CE7" w14:textId="076390EE" w:rsidR="00C3029D" w:rsidRDefault="00BD22C5" w:rsidP="00C145AE">
      <w:pPr>
        <w:spacing w:after="0"/>
        <w:ind w:firstLine="720"/>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 xml:space="preserve">U skladu sa </w:t>
      </w:r>
      <w:r w:rsidR="00C3029D" w:rsidRPr="00C3029D">
        <w:rPr>
          <w:rFonts w:ascii="Times New Roman" w:hAnsi="Times New Roman" w:cs="Times New Roman"/>
          <w:noProof/>
          <w:sz w:val="24"/>
          <w:szCs w:val="24"/>
          <w:lang w:val="sr-Latn-ME"/>
        </w:rPr>
        <w:t>Zakon</w:t>
      </w:r>
      <w:r>
        <w:rPr>
          <w:rFonts w:ascii="Times New Roman" w:hAnsi="Times New Roman" w:cs="Times New Roman"/>
          <w:noProof/>
          <w:sz w:val="24"/>
          <w:szCs w:val="24"/>
          <w:lang w:val="sr-Latn-ME"/>
        </w:rPr>
        <w:t>om</w:t>
      </w:r>
      <w:r w:rsidR="00C3029D" w:rsidRPr="00C3029D">
        <w:rPr>
          <w:rFonts w:ascii="Times New Roman" w:hAnsi="Times New Roman" w:cs="Times New Roman"/>
          <w:noProof/>
          <w:sz w:val="24"/>
          <w:szCs w:val="24"/>
          <w:lang w:val="sr-Latn-ME"/>
        </w:rPr>
        <w:t xml:space="preserve"> o tajnosti podataka ("Sl.list CG", </w:t>
      </w:r>
      <w:r>
        <w:rPr>
          <w:rFonts w:ascii="Times New Roman" w:hAnsi="Times New Roman" w:cs="Times New Roman"/>
          <w:noProof/>
          <w:sz w:val="24"/>
          <w:szCs w:val="24"/>
          <w:lang w:val="sr-Latn-ME"/>
        </w:rPr>
        <w:t xml:space="preserve">br. </w:t>
      </w:r>
      <w:r w:rsidRPr="00BD22C5">
        <w:rPr>
          <w:rFonts w:ascii="Times New Roman" w:hAnsi="Times New Roman" w:cs="Times New Roman"/>
          <w:noProof/>
          <w:sz w:val="24"/>
          <w:szCs w:val="24"/>
          <w:lang w:val="sr-Latn-ME"/>
        </w:rPr>
        <w:t>14/08, 76/09, 41/10, 40/11, 38/12, 44/12, 14/13, 18/14, 48/15, 74/20</w:t>
      </w:r>
      <w:r w:rsidR="00C145AE">
        <w:rPr>
          <w:rFonts w:ascii="Times New Roman" w:hAnsi="Times New Roman" w:cs="Times New Roman"/>
          <w:noProof/>
          <w:sz w:val="24"/>
          <w:szCs w:val="24"/>
          <w:lang w:val="sr-Latn-ME"/>
        </w:rPr>
        <w:t xml:space="preserve"> i</w:t>
      </w:r>
      <w:r w:rsidR="00BE5D24">
        <w:rPr>
          <w:rFonts w:ascii="Times New Roman" w:hAnsi="Times New Roman" w:cs="Times New Roman"/>
          <w:noProof/>
          <w:sz w:val="24"/>
          <w:szCs w:val="24"/>
          <w:lang w:val="sr-Latn-ME"/>
        </w:rPr>
        <w:t xml:space="preserve"> </w:t>
      </w:r>
      <w:r w:rsidRPr="00BD22C5">
        <w:rPr>
          <w:rFonts w:ascii="Times New Roman" w:hAnsi="Times New Roman" w:cs="Times New Roman"/>
          <w:noProof/>
          <w:sz w:val="24"/>
          <w:szCs w:val="24"/>
          <w:lang w:val="sr-Latn-ME"/>
        </w:rPr>
        <w:t>113/24)</w:t>
      </w:r>
      <w:r w:rsidR="00361308">
        <w:rPr>
          <w:rFonts w:ascii="Times New Roman" w:hAnsi="Times New Roman" w:cs="Times New Roman"/>
          <w:noProof/>
          <w:sz w:val="24"/>
          <w:szCs w:val="24"/>
          <w:lang w:val="sr-Latn-ME"/>
        </w:rPr>
        <w:t xml:space="preserve">, </w:t>
      </w:r>
      <w:r w:rsidR="00C145AE" w:rsidRPr="00C145AE">
        <w:rPr>
          <w:rFonts w:ascii="Times New Roman" w:hAnsi="Times New Roman" w:cs="Times New Roman"/>
          <w:noProof/>
          <w:sz w:val="24"/>
          <w:szCs w:val="24"/>
          <w:lang w:val="sr-Latn-ME"/>
        </w:rPr>
        <w:t>U</w:t>
      </w:r>
      <w:r w:rsidR="00C145AE">
        <w:rPr>
          <w:rFonts w:ascii="Times New Roman" w:hAnsi="Times New Roman" w:cs="Times New Roman"/>
          <w:noProof/>
          <w:sz w:val="24"/>
          <w:szCs w:val="24"/>
          <w:lang w:val="sr-Latn-ME"/>
        </w:rPr>
        <w:t xml:space="preserve">redbom o načinu i postupku označavanja tajnosti podataka </w:t>
      </w:r>
      <w:r w:rsidR="00C145AE" w:rsidRPr="00C145AE">
        <w:rPr>
          <w:rFonts w:ascii="Times New Roman" w:hAnsi="Times New Roman" w:cs="Times New Roman"/>
          <w:noProof/>
          <w:sz w:val="24"/>
          <w:szCs w:val="24"/>
          <w:lang w:val="sr-Latn-ME"/>
        </w:rPr>
        <w:t>("Sl</w:t>
      </w:r>
      <w:r w:rsidR="00C145AE">
        <w:rPr>
          <w:rFonts w:ascii="Times New Roman" w:hAnsi="Times New Roman" w:cs="Times New Roman"/>
          <w:noProof/>
          <w:sz w:val="24"/>
          <w:szCs w:val="24"/>
          <w:lang w:val="sr-Latn-ME"/>
        </w:rPr>
        <w:t>.</w:t>
      </w:r>
      <w:r w:rsidR="00C145AE" w:rsidRPr="00C145AE">
        <w:rPr>
          <w:rFonts w:ascii="Times New Roman" w:hAnsi="Times New Roman" w:cs="Times New Roman"/>
          <w:noProof/>
          <w:sz w:val="24"/>
          <w:szCs w:val="24"/>
          <w:lang w:val="sr-Latn-ME"/>
        </w:rPr>
        <w:t>list C</w:t>
      </w:r>
      <w:r w:rsidR="00C145AE">
        <w:rPr>
          <w:rFonts w:ascii="Times New Roman" w:hAnsi="Times New Roman" w:cs="Times New Roman"/>
          <w:noProof/>
          <w:sz w:val="24"/>
          <w:szCs w:val="24"/>
          <w:lang w:val="sr-Latn-ME"/>
        </w:rPr>
        <w:t>G</w:t>
      </w:r>
      <w:r w:rsidR="00C145AE" w:rsidRPr="00C145AE">
        <w:rPr>
          <w:rFonts w:ascii="Times New Roman" w:hAnsi="Times New Roman" w:cs="Times New Roman"/>
          <w:noProof/>
          <w:sz w:val="24"/>
          <w:szCs w:val="24"/>
          <w:lang w:val="sr-Latn-ME"/>
        </w:rPr>
        <w:t>", br. 67/08</w:t>
      </w:r>
      <w:r w:rsidR="00C145AE">
        <w:rPr>
          <w:rFonts w:ascii="Times New Roman" w:hAnsi="Times New Roman" w:cs="Times New Roman"/>
          <w:noProof/>
          <w:sz w:val="24"/>
          <w:szCs w:val="24"/>
          <w:lang w:val="sr-Latn-ME"/>
        </w:rPr>
        <w:t>)</w:t>
      </w:r>
      <w:r w:rsidR="00361308">
        <w:rPr>
          <w:rFonts w:ascii="Times New Roman" w:hAnsi="Times New Roman" w:cs="Times New Roman"/>
          <w:noProof/>
          <w:sz w:val="24"/>
          <w:szCs w:val="24"/>
          <w:lang w:val="sr-Latn-ME"/>
        </w:rPr>
        <w:t xml:space="preserve"> i čl. 39 stav 4 Statuta JU CNP</w:t>
      </w:r>
      <w:r w:rsidR="00C3029D" w:rsidRPr="00C3029D">
        <w:rPr>
          <w:rFonts w:ascii="Times New Roman" w:hAnsi="Times New Roman" w:cs="Times New Roman"/>
          <w:noProof/>
          <w:sz w:val="24"/>
          <w:szCs w:val="24"/>
          <w:lang w:val="sr-Latn-ME"/>
        </w:rPr>
        <w:t xml:space="preserve"> </w:t>
      </w:r>
      <w:r w:rsidR="00361308" w:rsidRPr="00361308">
        <w:rPr>
          <w:rFonts w:ascii="Times New Roman" w:hAnsi="Times New Roman" w:cs="Times New Roman"/>
          <w:noProof/>
          <w:sz w:val="24"/>
          <w:szCs w:val="24"/>
          <w:lang w:val="sr-Latn-ME"/>
        </w:rPr>
        <w:t>br. 01-3340 od 24.10.2014</w:t>
      </w:r>
      <w:r w:rsidR="00361308">
        <w:rPr>
          <w:rFonts w:ascii="Times New Roman" w:hAnsi="Times New Roman" w:cs="Times New Roman"/>
          <w:noProof/>
          <w:sz w:val="24"/>
          <w:szCs w:val="24"/>
          <w:lang w:val="sr-Latn-ME"/>
        </w:rPr>
        <w:t xml:space="preserve">, </w:t>
      </w:r>
      <w:r w:rsidR="00CD78E6">
        <w:rPr>
          <w:rFonts w:ascii="Times New Roman" w:hAnsi="Times New Roman" w:cs="Times New Roman"/>
          <w:noProof/>
          <w:sz w:val="24"/>
          <w:szCs w:val="24"/>
          <w:lang w:val="sr-Latn-ME"/>
        </w:rPr>
        <w:t xml:space="preserve">Savjet </w:t>
      </w:r>
      <w:r w:rsidR="00FA068D">
        <w:rPr>
          <w:rFonts w:ascii="Times New Roman" w:hAnsi="Times New Roman" w:cs="Times New Roman"/>
          <w:noProof/>
          <w:sz w:val="24"/>
          <w:szCs w:val="24"/>
          <w:lang w:val="sr-Latn-ME"/>
        </w:rPr>
        <w:t>JU Crnogorsko narodno pozorište</w:t>
      </w:r>
      <w:r w:rsidR="003A4171">
        <w:rPr>
          <w:rFonts w:ascii="Times New Roman" w:hAnsi="Times New Roman" w:cs="Times New Roman"/>
          <w:noProof/>
          <w:sz w:val="24"/>
          <w:szCs w:val="24"/>
          <w:lang w:val="sr-Latn-ME"/>
        </w:rPr>
        <w:t xml:space="preserve"> na sjednici od _________ 2025.godine,</w:t>
      </w:r>
      <w:r w:rsidR="00FA068D">
        <w:rPr>
          <w:rFonts w:ascii="Times New Roman" w:hAnsi="Times New Roman" w:cs="Times New Roman"/>
          <w:noProof/>
          <w:sz w:val="24"/>
          <w:szCs w:val="24"/>
          <w:lang w:val="sr-Latn-ME"/>
        </w:rPr>
        <w:t xml:space="preserve"> </w:t>
      </w:r>
      <w:r w:rsidR="00C3029D" w:rsidRPr="00C3029D">
        <w:rPr>
          <w:rFonts w:ascii="Times New Roman" w:hAnsi="Times New Roman" w:cs="Times New Roman"/>
          <w:noProof/>
          <w:sz w:val="24"/>
          <w:szCs w:val="24"/>
          <w:lang w:val="sr-Latn-ME"/>
        </w:rPr>
        <w:t>donio je</w:t>
      </w:r>
    </w:p>
    <w:p w14:paraId="2D9C7842" w14:textId="77777777" w:rsidR="00C3029D" w:rsidRPr="00C3029D" w:rsidRDefault="00C3029D" w:rsidP="00C3029D">
      <w:pPr>
        <w:spacing w:after="0"/>
        <w:ind w:firstLine="720"/>
        <w:jc w:val="both"/>
        <w:rPr>
          <w:rFonts w:ascii="Times New Roman" w:hAnsi="Times New Roman" w:cs="Times New Roman"/>
          <w:noProof/>
          <w:sz w:val="24"/>
          <w:szCs w:val="24"/>
          <w:lang w:val="sr-Latn-ME"/>
        </w:rPr>
      </w:pPr>
    </w:p>
    <w:p w14:paraId="11FA1DA5" w14:textId="77777777" w:rsidR="00FE4956" w:rsidRDefault="00C3029D" w:rsidP="00C3029D">
      <w:pPr>
        <w:pStyle w:val="NoSpacing"/>
        <w:jc w:val="center"/>
        <w:rPr>
          <w:rFonts w:ascii="Times New Roman" w:hAnsi="Times New Roman" w:cs="Times New Roman"/>
          <w:b/>
          <w:bCs/>
          <w:sz w:val="24"/>
          <w:szCs w:val="24"/>
        </w:rPr>
      </w:pPr>
      <w:bookmarkStart w:id="0" w:name="_Hlk184894414"/>
      <w:r w:rsidRPr="00C3029D">
        <w:rPr>
          <w:rFonts w:ascii="Times New Roman" w:hAnsi="Times New Roman" w:cs="Times New Roman"/>
          <w:b/>
          <w:bCs/>
          <w:sz w:val="24"/>
          <w:szCs w:val="24"/>
        </w:rPr>
        <w:t>PRAVIL</w:t>
      </w:r>
      <w:r w:rsidR="00FA068D">
        <w:rPr>
          <w:rFonts w:ascii="Times New Roman" w:hAnsi="Times New Roman" w:cs="Times New Roman"/>
          <w:b/>
          <w:bCs/>
          <w:sz w:val="24"/>
          <w:szCs w:val="24"/>
        </w:rPr>
        <w:t>A</w:t>
      </w:r>
      <w:r w:rsidRPr="00C3029D">
        <w:rPr>
          <w:rFonts w:ascii="Times New Roman" w:hAnsi="Times New Roman" w:cs="Times New Roman"/>
          <w:b/>
          <w:bCs/>
          <w:sz w:val="24"/>
          <w:szCs w:val="24"/>
        </w:rPr>
        <w:t xml:space="preserve"> O OZNAČAVANJU TAJNOSTI PODATAKA U POSJEDU </w:t>
      </w:r>
    </w:p>
    <w:p w14:paraId="33E021FF" w14:textId="5B457082" w:rsidR="00C3029D" w:rsidRPr="00C3029D" w:rsidRDefault="00FE4956" w:rsidP="00C3029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w:t>
      </w:r>
      <w:r w:rsidR="00C3029D" w:rsidRPr="00C3029D">
        <w:rPr>
          <w:rFonts w:ascii="Times New Roman" w:hAnsi="Times New Roman" w:cs="Times New Roman"/>
          <w:b/>
          <w:bCs/>
          <w:sz w:val="24"/>
          <w:szCs w:val="24"/>
        </w:rPr>
        <w:t xml:space="preserve"> CRNOGORSKO NARODNO POZORIŠTE</w:t>
      </w:r>
    </w:p>
    <w:bookmarkEnd w:id="0"/>
    <w:p w14:paraId="7CCAA3E8" w14:textId="3884F37A" w:rsidR="00C3029D" w:rsidRDefault="00C3029D" w:rsidP="001D0120">
      <w:pPr>
        <w:pStyle w:val="N03Y"/>
        <w:spacing w:before="0" w:after="0"/>
        <w:rPr>
          <w:noProof/>
          <w:sz w:val="24"/>
          <w:szCs w:val="24"/>
          <w:lang w:val="sr-Latn-ME"/>
        </w:rPr>
      </w:pPr>
    </w:p>
    <w:p w14:paraId="0EFB32E5" w14:textId="0DCBB138" w:rsidR="00C3029D" w:rsidRPr="00C3029D" w:rsidRDefault="00C3029D" w:rsidP="001D0120">
      <w:pPr>
        <w:pStyle w:val="C30X"/>
        <w:spacing w:before="0" w:after="0"/>
        <w:rPr>
          <w:noProof/>
          <w:lang w:val="sr-Latn-ME"/>
        </w:rPr>
      </w:pPr>
      <w:r w:rsidRPr="00C3029D">
        <w:rPr>
          <w:noProof/>
          <w:lang w:val="sr-Latn-ME"/>
        </w:rPr>
        <w:t>Član</w:t>
      </w:r>
      <w:r w:rsidR="00C02475">
        <w:rPr>
          <w:noProof/>
          <w:lang w:val="sr-Latn-ME"/>
        </w:rPr>
        <w:t xml:space="preserve"> 1</w:t>
      </w:r>
    </w:p>
    <w:p w14:paraId="55DC2945" w14:textId="7F85C5AD" w:rsidR="00C3029D" w:rsidRDefault="00C3029D" w:rsidP="00113337">
      <w:pPr>
        <w:pStyle w:val="T30X"/>
        <w:ind w:firstLine="720"/>
        <w:rPr>
          <w:noProof/>
          <w:sz w:val="24"/>
          <w:szCs w:val="24"/>
          <w:lang w:val="sr-Latn-ME"/>
        </w:rPr>
      </w:pPr>
      <w:r>
        <w:rPr>
          <w:noProof/>
          <w:sz w:val="24"/>
          <w:szCs w:val="24"/>
          <w:lang w:val="sr-Latn-ME"/>
        </w:rPr>
        <w:t>Ovim pravil</w:t>
      </w:r>
      <w:r w:rsidR="00FA068D">
        <w:rPr>
          <w:noProof/>
          <w:sz w:val="24"/>
          <w:szCs w:val="24"/>
          <w:lang w:val="sr-Latn-ME"/>
        </w:rPr>
        <w:t>ima</w:t>
      </w:r>
      <w:r w:rsidRPr="00C3029D">
        <w:rPr>
          <w:noProof/>
          <w:sz w:val="24"/>
          <w:szCs w:val="24"/>
          <w:lang w:val="sr-Latn-ME"/>
        </w:rPr>
        <w:t xml:space="preserve"> uređuj</w:t>
      </w:r>
      <w:r w:rsidR="00BE5D24">
        <w:rPr>
          <w:noProof/>
          <w:sz w:val="24"/>
          <w:szCs w:val="24"/>
          <w:lang w:val="sr-Latn-ME"/>
        </w:rPr>
        <w:t>u</w:t>
      </w:r>
      <w:r w:rsidRPr="00C3029D">
        <w:rPr>
          <w:noProof/>
          <w:sz w:val="24"/>
          <w:szCs w:val="24"/>
          <w:lang w:val="sr-Latn-ME"/>
        </w:rPr>
        <w:t xml:space="preserve"> se način i postupak označavanja tajnosti podataka</w:t>
      </w:r>
      <w:r>
        <w:rPr>
          <w:noProof/>
          <w:sz w:val="24"/>
          <w:szCs w:val="24"/>
          <w:lang w:val="sr-Latn-ME"/>
        </w:rPr>
        <w:t xml:space="preserve"> u posjedu Javne ustanove Crnogorsko narodno pozorište</w:t>
      </w:r>
      <w:r w:rsidR="00FA068D">
        <w:rPr>
          <w:noProof/>
          <w:sz w:val="24"/>
          <w:szCs w:val="24"/>
          <w:lang w:val="sr-Latn-ME"/>
        </w:rPr>
        <w:t xml:space="preserve"> (u daljem tekstu: CNP)</w:t>
      </w:r>
      <w:r w:rsidRPr="00C3029D">
        <w:rPr>
          <w:noProof/>
          <w:sz w:val="24"/>
          <w:szCs w:val="24"/>
          <w:lang w:val="sr-Latn-ME"/>
        </w:rPr>
        <w:t>.</w:t>
      </w:r>
    </w:p>
    <w:p w14:paraId="1DF61DBE" w14:textId="77777777" w:rsidR="00BE5D24" w:rsidRPr="00C3029D" w:rsidRDefault="00BE5D24" w:rsidP="00113337">
      <w:pPr>
        <w:pStyle w:val="T30X"/>
        <w:ind w:firstLine="720"/>
        <w:rPr>
          <w:noProof/>
          <w:sz w:val="24"/>
          <w:szCs w:val="24"/>
          <w:lang w:val="sr-Latn-ME"/>
        </w:rPr>
      </w:pPr>
    </w:p>
    <w:p w14:paraId="7A28311A" w14:textId="5C0DD91A" w:rsidR="00C3029D" w:rsidRPr="00C145AE" w:rsidRDefault="00C3029D" w:rsidP="00C145AE">
      <w:pPr>
        <w:pStyle w:val="C30X"/>
        <w:spacing w:before="0" w:after="0"/>
        <w:rPr>
          <w:noProof/>
          <w:lang w:val="sr-Latn-ME"/>
        </w:rPr>
      </w:pPr>
      <w:r w:rsidRPr="00C145AE">
        <w:rPr>
          <w:noProof/>
          <w:lang w:val="sr-Latn-ME"/>
        </w:rPr>
        <w:t>Član</w:t>
      </w:r>
      <w:r w:rsidR="00C02475">
        <w:rPr>
          <w:noProof/>
          <w:lang w:val="sr-Latn-ME"/>
        </w:rPr>
        <w:t xml:space="preserve"> 2</w:t>
      </w:r>
    </w:p>
    <w:p w14:paraId="61BC419E" w14:textId="495559F6" w:rsidR="001F639D" w:rsidRPr="00C02475" w:rsidRDefault="001F639D" w:rsidP="00113337">
      <w:pPr>
        <w:pStyle w:val="T30X"/>
        <w:spacing w:before="0" w:after="0"/>
        <w:ind w:firstLine="720"/>
        <w:rPr>
          <w:noProof/>
          <w:sz w:val="24"/>
          <w:szCs w:val="24"/>
        </w:rPr>
      </w:pPr>
      <w:r w:rsidRPr="00C02475">
        <w:rPr>
          <w:noProof/>
          <w:sz w:val="24"/>
          <w:szCs w:val="24"/>
        </w:rPr>
        <w:t>Tajni podaci su podaci čijim bi otkrivanjem nepozvanom licu nastupile ili mogle nastupiti štetne posljedice za bezbjednost i odbranu, vanjsku, monetarnu i ekonomsku politiku Crne Gore</w:t>
      </w:r>
      <w:r w:rsidR="00BE5D24">
        <w:rPr>
          <w:noProof/>
          <w:sz w:val="24"/>
          <w:szCs w:val="24"/>
        </w:rPr>
        <w:t xml:space="preserve">, </w:t>
      </w:r>
      <w:bookmarkStart w:id="1" w:name="_Hlk192245578"/>
      <w:r w:rsidR="00BE5D24">
        <w:rPr>
          <w:noProof/>
          <w:sz w:val="24"/>
          <w:szCs w:val="24"/>
        </w:rPr>
        <w:t xml:space="preserve">kao i </w:t>
      </w:r>
      <w:bookmarkStart w:id="2" w:name="_Hlk192246149"/>
      <w:r w:rsidR="00BE5D24">
        <w:rPr>
          <w:noProof/>
          <w:sz w:val="24"/>
          <w:szCs w:val="24"/>
        </w:rPr>
        <w:t>za bezbjednost imovine, objekta, zaposlenih i publike CNP-a</w:t>
      </w:r>
      <w:bookmarkEnd w:id="2"/>
      <w:r w:rsidRPr="00C02475">
        <w:rPr>
          <w:noProof/>
          <w:sz w:val="24"/>
          <w:szCs w:val="24"/>
        </w:rPr>
        <w:t>.</w:t>
      </w:r>
      <w:bookmarkEnd w:id="1"/>
    </w:p>
    <w:p w14:paraId="35A48FF5" w14:textId="26C7E297" w:rsidR="001C7445" w:rsidRPr="000B73C4" w:rsidRDefault="001F639D" w:rsidP="000B73C4">
      <w:pPr>
        <w:pStyle w:val="T30X"/>
        <w:spacing w:before="0" w:after="0"/>
        <w:ind w:firstLine="720"/>
        <w:rPr>
          <w:noProof/>
          <w:sz w:val="24"/>
          <w:szCs w:val="24"/>
        </w:rPr>
      </w:pPr>
      <w:r w:rsidRPr="00C02475">
        <w:rPr>
          <w:noProof/>
          <w:sz w:val="24"/>
          <w:szCs w:val="24"/>
        </w:rPr>
        <w:t xml:space="preserve">Tajni podaci se određuju pod uslovima i na način propisan </w:t>
      </w:r>
      <w:r w:rsidR="00C02475" w:rsidRPr="00C02475">
        <w:rPr>
          <w:noProof/>
          <w:sz w:val="24"/>
          <w:szCs w:val="24"/>
        </w:rPr>
        <w:t>zakonom kojim se regulišu pitanja tajnosti podataka</w:t>
      </w:r>
      <w:r w:rsidRPr="00C02475">
        <w:rPr>
          <w:noProof/>
          <w:sz w:val="24"/>
          <w:szCs w:val="24"/>
        </w:rPr>
        <w:t>.</w:t>
      </w:r>
    </w:p>
    <w:p w14:paraId="7A0958D6" w14:textId="6355AE4D" w:rsidR="001F639D" w:rsidRPr="00C02475" w:rsidRDefault="001F639D" w:rsidP="00C145AE">
      <w:pPr>
        <w:pStyle w:val="C30X"/>
        <w:spacing w:before="0" w:after="0"/>
        <w:rPr>
          <w:noProof/>
        </w:rPr>
      </w:pPr>
      <w:r w:rsidRPr="00C02475">
        <w:rPr>
          <w:noProof/>
        </w:rPr>
        <w:t>Član</w:t>
      </w:r>
      <w:r w:rsidR="00C02475">
        <w:rPr>
          <w:noProof/>
        </w:rPr>
        <w:t xml:space="preserve"> 3</w:t>
      </w:r>
    </w:p>
    <w:p w14:paraId="53A20705" w14:textId="23D47AFA" w:rsidR="001F639D" w:rsidRPr="00C02475" w:rsidRDefault="001F639D" w:rsidP="00113337">
      <w:pPr>
        <w:pStyle w:val="T30X"/>
        <w:spacing w:before="0" w:after="0"/>
        <w:ind w:firstLine="720"/>
        <w:rPr>
          <w:noProof/>
          <w:sz w:val="24"/>
          <w:szCs w:val="24"/>
        </w:rPr>
      </w:pPr>
      <w:r w:rsidRPr="00C02475">
        <w:rPr>
          <w:noProof/>
          <w:sz w:val="24"/>
          <w:szCs w:val="24"/>
        </w:rPr>
        <w:t>Tajnost podatka se ne može odrediti radi prikrivanja izvršenog krivičnog djela, ugrožavanja životne sredine, ograničavanja konkurencije, prekoračenja ili zloupotrebe ovlašćenja, nezakonitog akta i postupanja ili administrativne greške organa</w:t>
      </w:r>
      <w:r w:rsidR="00FA068D">
        <w:rPr>
          <w:noProof/>
          <w:sz w:val="24"/>
          <w:szCs w:val="24"/>
        </w:rPr>
        <w:t>, odnosno službe CNP-a.</w:t>
      </w:r>
    </w:p>
    <w:p w14:paraId="2067B468" w14:textId="77777777" w:rsidR="001C7445" w:rsidRPr="00C145AE" w:rsidRDefault="001C7445" w:rsidP="00C145AE">
      <w:pPr>
        <w:pStyle w:val="T30X"/>
        <w:spacing w:before="0" w:after="0"/>
        <w:rPr>
          <w:noProof/>
          <w:sz w:val="24"/>
          <w:szCs w:val="24"/>
          <w:highlight w:val="yellow"/>
        </w:rPr>
      </w:pPr>
    </w:p>
    <w:p w14:paraId="19F2456C" w14:textId="266F4FF7" w:rsidR="001F639D" w:rsidRPr="00C02475" w:rsidRDefault="001F639D" w:rsidP="00C145AE">
      <w:pPr>
        <w:pStyle w:val="C30X"/>
        <w:spacing w:before="0" w:after="0"/>
        <w:rPr>
          <w:noProof/>
        </w:rPr>
      </w:pPr>
      <w:r w:rsidRPr="00C02475">
        <w:rPr>
          <w:noProof/>
        </w:rPr>
        <w:t>Član</w:t>
      </w:r>
      <w:r w:rsidR="00C02475" w:rsidRPr="00C02475">
        <w:rPr>
          <w:noProof/>
        </w:rPr>
        <w:t xml:space="preserve"> 4</w:t>
      </w:r>
    </w:p>
    <w:p w14:paraId="7E5DFBF3" w14:textId="13C0F28F" w:rsidR="001F639D" w:rsidRPr="00C02475" w:rsidRDefault="001F639D" w:rsidP="00113337">
      <w:pPr>
        <w:pStyle w:val="T30X"/>
        <w:spacing w:before="0" w:after="0"/>
        <w:ind w:firstLine="720"/>
        <w:rPr>
          <w:noProof/>
          <w:sz w:val="24"/>
          <w:szCs w:val="24"/>
        </w:rPr>
      </w:pPr>
      <w:r w:rsidRPr="00C02475">
        <w:rPr>
          <w:noProof/>
          <w:sz w:val="24"/>
          <w:szCs w:val="24"/>
        </w:rPr>
        <w:t>Pristup tajnim podacima je ograničen i može se ostvariti na način i pod uslovima utvrđenim</w:t>
      </w:r>
      <w:r w:rsidR="00C02475" w:rsidRPr="00C02475">
        <w:rPr>
          <w:noProof/>
          <w:sz w:val="24"/>
          <w:szCs w:val="24"/>
        </w:rPr>
        <w:t xml:space="preserve"> </w:t>
      </w:r>
      <w:r w:rsidRPr="00C02475">
        <w:rPr>
          <w:noProof/>
          <w:sz w:val="24"/>
          <w:szCs w:val="24"/>
        </w:rPr>
        <w:t>zakonom</w:t>
      </w:r>
      <w:r w:rsidR="00C02475" w:rsidRPr="00C02475">
        <w:rPr>
          <w:noProof/>
          <w:sz w:val="24"/>
          <w:szCs w:val="24"/>
        </w:rPr>
        <w:t>,</w:t>
      </w:r>
      <w:r w:rsidRPr="00C02475">
        <w:rPr>
          <w:noProof/>
          <w:sz w:val="24"/>
          <w:szCs w:val="24"/>
        </w:rPr>
        <w:t xml:space="preserve"> propisima donesenim na osnovu zakona</w:t>
      </w:r>
      <w:r w:rsidR="00FA068D">
        <w:rPr>
          <w:noProof/>
          <w:sz w:val="24"/>
          <w:szCs w:val="24"/>
        </w:rPr>
        <w:t xml:space="preserve">, </w:t>
      </w:r>
      <w:r w:rsidRPr="00C02475">
        <w:rPr>
          <w:noProof/>
          <w:sz w:val="24"/>
          <w:szCs w:val="24"/>
        </w:rPr>
        <w:t>međunarodnim ugovorima koje je zaključila Crna Gora</w:t>
      </w:r>
      <w:r w:rsidR="00FA068D">
        <w:rPr>
          <w:noProof/>
          <w:sz w:val="24"/>
          <w:szCs w:val="24"/>
        </w:rPr>
        <w:t xml:space="preserve"> i ovim pravilima.</w:t>
      </w:r>
    </w:p>
    <w:p w14:paraId="7697908F" w14:textId="77777777" w:rsidR="001F639D" w:rsidRPr="00C02475" w:rsidRDefault="001F639D" w:rsidP="00113337">
      <w:pPr>
        <w:pStyle w:val="T30X"/>
        <w:spacing w:before="0" w:after="0"/>
        <w:ind w:firstLine="720"/>
        <w:rPr>
          <w:noProof/>
          <w:sz w:val="24"/>
          <w:szCs w:val="24"/>
        </w:rPr>
      </w:pPr>
      <w:r w:rsidRPr="00C02475">
        <w:rPr>
          <w:noProof/>
          <w:sz w:val="24"/>
          <w:szCs w:val="24"/>
        </w:rPr>
        <w:t>Pristup tajnim podacima predstavlja upoznavanje lica sa sadržinom tajnog podatka.</w:t>
      </w:r>
    </w:p>
    <w:p w14:paraId="77E1E7D9" w14:textId="77777777" w:rsidR="001C7445" w:rsidRPr="00C02475" w:rsidRDefault="001C7445" w:rsidP="00C145AE">
      <w:pPr>
        <w:pStyle w:val="T30X"/>
        <w:spacing w:before="0" w:after="0"/>
        <w:rPr>
          <w:noProof/>
          <w:sz w:val="24"/>
          <w:szCs w:val="24"/>
        </w:rPr>
      </w:pPr>
    </w:p>
    <w:p w14:paraId="2F91C4BF" w14:textId="175B7E37" w:rsidR="001F639D" w:rsidRPr="00C02475" w:rsidRDefault="001F639D" w:rsidP="00C145AE">
      <w:pPr>
        <w:pStyle w:val="C30X"/>
        <w:spacing w:before="0" w:after="0"/>
        <w:rPr>
          <w:noProof/>
        </w:rPr>
      </w:pPr>
      <w:r w:rsidRPr="00C02475">
        <w:rPr>
          <w:noProof/>
        </w:rPr>
        <w:t xml:space="preserve">Član </w:t>
      </w:r>
      <w:r w:rsidR="00C02475" w:rsidRPr="00C02475">
        <w:rPr>
          <w:noProof/>
        </w:rPr>
        <w:t>5</w:t>
      </w:r>
    </w:p>
    <w:p w14:paraId="0635A48A" w14:textId="3098CE6E" w:rsidR="001F639D" w:rsidRPr="00C02475" w:rsidRDefault="001F639D" w:rsidP="00113337">
      <w:pPr>
        <w:pStyle w:val="T30X"/>
        <w:spacing w:before="0" w:after="0"/>
        <w:ind w:firstLine="720"/>
        <w:rPr>
          <w:noProof/>
          <w:sz w:val="24"/>
          <w:szCs w:val="24"/>
        </w:rPr>
      </w:pPr>
      <w:r w:rsidRPr="00C02475">
        <w:rPr>
          <w:noProof/>
          <w:sz w:val="24"/>
          <w:szCs w:val="24"/>
        </w:rPr>
        <w:t>Tajni podaci se čuvaju i koriste u skladu sa mjerama zaštite propisanim zakonom</w:t>
      </w:r>
      <w:r w:rsidR="00FA068D">
        <w:rPr>
          <w:noProof/>
          <w:sz w:val="24"/>
          <w:szCs w:val="24"/>
        </w:rPr>
        <w:t xml:space="preserve"> i ovim pravilima</w:t>
      </w:r>
      <w:r w:rsidRPr="00C02475">
        <w:rPr>
          <w:noProof/>
          <w:sz w:val="24"/>
          <w:szCs w:val="24"/>
        </w:rPr>
        <w:t>.</w:t>
      </w:r>
    </w:p>
    <w:p w14:paraId="52F5EABE" w14:textId="3E68B006" w:rsidR="001F639D" w:rsidRDefault="001F639D" w:rsidP="00113337">
      <w:pPr>
        <w:pStyle w:val="T30X"/>
        <w:spacing w:before="0" w:after="0"/>
        <w:ind w:firstLine="720"/>
        <w:rPr>
          <w:noProof/>
          <w:sz w:val="24"/>
          <w:szCs w:val="24"/>
        </w:rPr>
      </w:pPr>
      <w:r w:rsidRPr="00C02475">
        <w:rPr>
          <w:noProof/>
          <w:sz w:val="24"/>
          <w:szCs w:val="24"/>
        </w:rPr>
        <w:t xml:space="preserve">Lice koje koristi tajni podatak ili koje se upoznalo sa njegovom sadržinom obavezno je da čuva i štiti tajnost tog podatka i nakon prestanka dužnosti ili </w:t>
      </w:r>
      <w:r w:rsidR="00FA068D">
        <w:rPr>
          <w:noProof/>
          <w:sz w:val="24"/>
          <w:szCs w:val="24"/>
        </w:rPr>
        <w:t>ugovornog odnosa</w:t>
      </w:r>
      <w:r w:rsidRPr="00C02475">
        <w:rPr>
          <w:noProof/>
          <w:sz w:val="24"/>
          <w:szCs w:val="24"/>
        </w:rPr>
        <w:t>, sve dok je podatak označen stepenom tajnosti ili dok se ne oslobodi obaveze čuvanja tajnosti, u skladu sa zakonom.</w:t>
      </w:r>
    </w:p>
    <w:p w14:paraId="5DEB8298" w14:textId="77777777" w:rsidR="000B73C4" w:rsidRDefault="000B73C4" w:rsidP="00113337">
      <w:pPr>
        <w:pStyle w:val="T30X"/>
        <w:spacing w:before="0" w:after="0"/>
        <w:ind w:firstLine="720"/>
        <w:rPr>
          <w:noProof/>
          <w:sz w:val="24"/>
          <w:szCs w:val="24"/>
        </w:rPr>
      </w:pPr>
    </w:p>
    <w:p w14:paraId="6D988466" w14:textId="73FF824B" w:rsidR="001F639D" w:rsidRPr="00C02475" w:rsidRDefault="00BE037D" w:rsidP="00C145AE">
      <w:pPr>
        <w:pStyle w:val="C30X"/>
        <w:spacing w:before="0" w:after="0"/>
        <w:rPr>
          <w:noProof/>
          <w:lang w:val="sr-Latn-ME"/>
        </w:rPr>
      </w:pPr>
      <w:r w:rsidRPr="00C02475">
        <w:rPr>
          <w:noProof/>
          <w:lang w:val="sr-Latn-ME"/>
        </w:rPr>
        <w:t>Član</w:t>
      </w:r>
      <w:r w:rsidR="00C02475" w:rsidRPr="00C02475">
        <w:rPr>
          <w:noProof/>
          <w:lang w:val="sr-Latn-ME"/>
        </w:rPr>
        <w:t xml:space="preserve"> 6</w:t>
      </w:r>
    </w:p>
    <w:p w14:paraId="05A242A1" w14:textId="42957D7C" w:rsidR="00BE037D" w:rsidRPr="00C145AE" w:rsidRDefault="00BE037D" w:rsidP="00113337">
      <w:pPr>
        <w:pStyle w:val="T30X"/>
        <w:spacing w:before="0" w:after="0"/>
        <w:ind w:firstLine="720"/>
        <w:rPr>
          <w:noProof/>
          <w:sz w:val="24"/>
          <w:szCs w:val="24"/>
        </w:rPr>
      </w:pPr>
      <w:r w:rsidRPr="00C02475">
        <w:rPr>
          <w:noProof/>
          <w:sz w:val="24"/>
          <w:szCs w:val="24"/>
        </w:rPr>
        <w:t>Ovlašćeno lice za određivanje stepena tajnosti podatka obrazloženim rješenjem označava podatak tajnim i određuje stepen njegove tajnosti</w:t>
      </w:r>
      <w:r w:rsidR="00620EB1">
        <w:rPr>
          <w:noProof/>
          <w:sz w:val="24"/>
          <w:szCs w:val="24"/>
        </w:rPr>
        <w:t>, ukoliko stepen tajnosti nije već utvrđen ovim pravilima</w:t>
      </w:r>
      <w:r w:rsidRPr="00C02475">
        <w:rPr>
          <w:noProof/>
          <w:sz w:val="24"/>
          <w:szCs w:val="24"/>
        </w:rPr>
        <w:t>.</w:t>
      </w:r>
    </w:p>
    <w:p w14:paraId="1C7F8483" w14:textId="77777777" w:rsidR="00BE037D" w:rsidRPr="00C145AE" w:rsidRDefault="00BE037D" w:rsidP="00C145AE">
      <w:pPr>
        <w:pStyle w:val="C30X"/>
        <w:spacing w:before="0" w:after="0"/>
        <w:rPr>
          <w:noProof/>
          <w:lang w:val="sr-Latn-ME"/>
        </w:rPr>
      </w:pPr>
    </w:p>
    <w:p w14:paraId="5A545E7E" w14:textId="3C91F691" w:rsidR="00BE037D" w:rsidRPr="00C02475" w:rsidRDefault="00BE037D" w:rsidP="00C145AE">
      <w:pPr>
        <w:pStyle w:val="C30X"/>
        <w:spacing w:before="0" w:after="0"/>
        <w:rPr>
          <w:noProof/>
          <w:lang w:val="sr-Latn-ME"/>
        </w:rPr>
      </w:pPr>
      <w:r w:rsidRPr="00C02475">
        <w:rPr>
          <w:noProof/>
          <w:lang w:val="sr-Latn-ME"/>
        </w:rPr>
        <w:t>Član</w:t>
      </w:r>
      <w:r w:rsidR="00C02475" w:rsidRPr="00C02475">
        <w:rPr>
          <w:noProof/>
          <w:lang w:val="sr-Latn-ME"/>
        </w:rPr>
        <w:t xml:space="preserve"> 7</w:t>
      </w:r>
    </w:p>
    <w:p w14:paraId="71B9F8B0" w14:textId="272C6952" w:rsidR="00BE037D" w:rsidRPr="00C02475" w:rsidRDefault="00BE037D" w:rsidP="00113337">
      <w:pPr>
        <w:pStyle w:val="T30X"/>
        <w:spacing w:before="0" w:after="0"/>
        <w:ind w:firstLine="720"/>
        <w:rPr>
          <w:noProof/>
          <w:sz w:val="24"/>
          <w:szCs w:val="24"/>
          <w:lang w:val="sr-Latn-ME"/>
        </w:rPr>
      </w:pPr>
      <w:r w:rsidRPr="00C02475">
        <w:rPr>
          <w:noProof/>
          <w:sz w:val="24"/>
          <w:szCs w:val="24"/>
          <w:lang w:val="sr-Latn-ME"/>
        </w:rPr>
        <w:t>Osnov za određivanje stepena tajnosti podatka predstavlja sadržaj tajnog podatka i njegov značaj za bezbjednost i odbranu, vanjsku, monetarnu i ekonomsku politiku Crne Gore</w:t>
      </w:r>
      <w:r w:rsidR="00BE5D24">
        <w:rPr>
          <w:noProof/>
          <w:sz w:val="24"/>
          <w:szCs w:val="24"/>
          <w:lang w:val="sr-Latn-ME"/>
        </w:rPr>
        <w:t xml:space="preserve">, </w:t>
      </w:r>
      <w:r w:rsidR="00BE5D24">
        <w:rPr>
          <w:noProof/>
          <w:sz w:val="24"/>
          <w:szCs w:val="24"/>
        </w:rPr>
        <w:t>kao i za bezbjednost imovine, objekta, zaposlenih i publike CNP-a</w:t>
      </w:r>
      <w:r w:rsidRPr="00C02475">
        <w:rPr>
          <w:noProof/>
          <w:sz w:val="24"/>
          <w:szCs w:val="24"/>
          <w:lang w:val="sr-Latn-ME"/>
        </w:rPr>
        <w:t>.</w:t>
      </w:r>
    </w:p>
    <w:p w14:paraId="06866DE1" w14:textId="5C9E1D8B" w:rsidR="00BE037D" w:rsidRPr="00C02475" w:rsidRDefault="00BE037D" w:rsidP="003A4171">
      <w:pPr>
        <w:pStyle w:val="T30X"/>
        <w:spacing w:before="0" w:after="0"/>
        <w:ind w:firstLine="720"/>
        <w:rPr>
          <w:noProof/>
          <w:sz w:val="24"/>
          <w:szCs w:val="24"/>
          <w:lang w:val="sr-Latn-ME"/>
        </w:rPr>
      </w:pPr>
      <w:r w:rsidRPr="00C02475">
        <w:rPr>
          <w:noProof/>
          <w:sz w:val="24"/>
          <w:szCs w:val="24"/>
          <w:lang w:val="sr-Latn-ME"/>
        </w:rPr>
        <w:lastRenderedPageBreak/>
        <w:t xml:space="preserve">Stepen "STROGO TAJNO" se određuje za podatke </w:t>
      </w:r>
      <w:r w:rsidR="00FE299A">
        <w:rPr>
          <w:noProof/>
          <w:sz w:val="24"/>
          <w:szCs w:val="24"/>
          <w:lang w:val="sr-Latn-ME"/>
        </w:rPr>
        <w:t>definisane čl</w:t>
      </w:r>
      <w:r w:rsidR="00B22D1E">
        <w:rPr>
          <w:noProof/>
          <w:sz w:val="24"/>
          <w:szCs w:val="24"/>
          <w:lang w:val="sr-Latn-ME"/>
        </w:rPr>
        <w:t xml:space="preserve">. </w:t>
      </w:r>
      <w:r w:rsidR="00FE299A">
        <w:rPr>
          <w:noProof/>
          <w:sz w:val="24"/>
          <w:szCs w:val="24"/>
          <w:lang w:val="sr-Latn-ME"/>
        </w:rPr>
        <w:t>12 stav</w:t>
      </w:r>
      <w:r w:rsidR="00B22D1E">
        <w:rPr>
          <w:noProof/>
          <w:sz w:val="24"/>
          <w:szCs w:val="24"/>
          <w:lang w:val="sr-Latn-ME"/>
        </w:rPr>
        <w:t>a</w:t>
      </w:r>
      <w:r w:rsidR="00FE299A">
        <w:rPr>
          <w:noProof/>
          <w:sz w:val="24"/>
          <w:szCs w:val="24"/>
          <w:lang w:val="sr-Latn-ME"/>
        </w:rPr>
        <w:t xml:space="preserve"> Zakona o tajnosti podataka, a o</w:t>
      </w:r>
      <w:r w:rsidR="00FE299A" w:rsidRPr="00CA46C5">
        <w:rPr>
          <w:noProof/>
          <w:sz w:val="24"/>
          <w:szCs w:val="24"/>
          <w:lang w:val="sr-Latn-ME"/>
        </w:rPr>
        <w:t xml:space="preserve">vlašćena lica za određivanje stepena tajnosti podataka "STROGO TAJNO" </w:t>
      </w:r>
      <w:r w:rsidR="00FE299A">
        <w:rPr>
          <w:noProof/>
          <w:sz w:val="24"/>
          <w:szCs w:val="24"/>
          <w:lang w:val="sr-Latn-ME"/>
        </w:rPr>
        <w:t xml:space="preserve">definisana su čl. 14 istog zakona. </w:t>
      </w:r>
    </w:p>
    <w:p w14:paraId="6E32009D" w14:textId="3AF0EEFD" w:rsidR="00BE037D" w:rsidRPr="00C02475" w:rsidRDefault="00BE037D" w:rsidP="00113337">
      <w:pPr>
        <w:pStyle w:val="T30X"/>
        <w:spacing w:before="0" w:after="0"/>
        <w:ind w:firstLine="720"/>
        <w:rPr>
          <w:noProof/>
          <w:sz w:val="24"/>
          <w:szCs w:val="24"/>
          <w:lang w:val="sr-Latn-ME"/>
        </w:rPr>
      </w:pPr>
      <w:r w:rsidRPr="00C02475">
        <w:rPr>
          <w:noProof/>
          <w:sz w:val="24"/>
          <w:szCs w:val="24"/>
          <w:lang w:val="sr-Latn-ME"/>
        </w:rPr>
        <w:t>Stepen "TAJNO" se određuje za podatke čijim bi otkrivanjem mogle nastupiti teže štetne posljedice za bezbjednost i interese Crne Gore</w:t>
      </w:r>
      <w:r w:rsidR="008F52C5">
        <w:rPr>
          <w:noProof/>
          <w:sz w:val="24"/>
          <w:szCs w:val="24"/>
          <w:lang w:val="sr-Latn-ME"/>
        </w:rPr>
        <w:t xml:space="preserve">, </w:t>
      </w:r>
      <w:bookmarkStart w:id="3" w:name="_Hlk192246945"/>
      <w:r w:rsidR="008F52C5">
        <w:rPr>
          <w:noProof/>
          <w:sz w:val="24"/>
          <w:szCs w:val="24"/>
          <w:lang w:val="sr-Latn-ME"/>
        </w:rPr>
        <w:t>kao i poslovni ili imovinski interes CNP-a</w:t>
      </w:r>
      <w:r w:rsidRPr="00C02475">
        <w:rPr>
          <w:noProof/>
          <w:sz w:val="24"/>
          <w:szCs w:val="24"/>
          <w:lang w:val="sr-Latn-ME"/>
        </w:rPr>
        <w:t>.</w:t>
      </w:r>
    </w:p>
    <w:bookmarkEnd w:id="3"/>
    <w:p w14:paraId="0F4E89DD" w14:textId="639FD283" w:rsidR="00BE037D" w:rsidRPr="00C02475" w:rsidRDefault="00BE037D" w:rsidP="008F52C5">
      <w:pPr>
        <w:pStyle w:val="T30X"/>
        <w:spacing w:before="0" w:after="0"/>
        <w:ind w:firstLine="720"/>
        <w:rPr>
          <w:noProof/>
          <w:sz w:val="24"/>
          <w:szCs w:val="24"/>
          <w:lang w:val="sr-Latn-ME"/>
        </w:rPr>
      </w:pPr>
      <w:r w:rsidRPr="00C02475">
        <w:rPr>
          <w:noProof/>
          <w:sz w:val="24"/>
          <w:szCs w:val="24"/>
          <w:lang w:val="sr-Latn-ME"/>
        </w:rPr>
        <w:t>Stepen "POVJERLJIVO" se određuje za podatke čijim bi otkrivanjem mogle nastupiti štetne posljedice za bezbjednost i interese Crne Gore</w:t>
      </w:r>
      <w:r w:rsidR="008F52C5">
        <w:rPr>
          <w:noProof/>
          <w:sz w:val="24"/>
          <w:szCs w:val="24"/>
          <w:lang w:val="sr-Latn-ME"/>
        </w:rPr>
        <w:t>, kao i poslovni ili imovinski interes CNP-a</w:t>
      </w:r>
      <w:r w:rsidR="008F52C5" w:rsidRPr="00C02475">
        <w:rPr>
          <w:noProof/>
          <w:sz w:val="24"/>
          <w:szCs w:val="24"/>
          <w:lang w:val="sr-Latn-ME"/>
        </w:rPr>
        <w:t>.</w:t>
      </w:r>
    </w:p>
    <w:p w14:paraId="530B9C74" w14:textId="012D9C49" w:rsidR="00BE037D" w:rsidRDefault="00BE037D" w:rsidP="00113337">
      <w:pPr>
        <w:pStyle w:val="T30X"/>
        <w:spacing w:before="0" w:after="0"/>
        <w:ind w:firstLine="720"/>
        <w:rPr>
          <w:noProof/>
          <w:sz w:val="24"/>
          <w:szCs w:val="24"/>
          <w:lang w:val="sr-Latn-ME"/>
        </w:rPr>
      </w:pPr>
      <w:r w:rsidRPr="00C02475">
        <w:rPr>
          <w:noProof/>
          <w:sz w:val="24"/>
          <w:szCs w:val="24"/>
          <w:lang w:val="sr-Latn-ME"/>
        </w:rPr>
        <w:t>Stepen "INTERNO" se određuje za podatke čijim bi otkrivanjem nastupile štetne posljedice za ostvarivanje funkcije organa</w:t>
      </w:r>
      <w:r w:rsidR="00FA068D">
        <w:rPr>
          <w:noProof/>
          <w:sz w:val="24"/>
          <w:szCs w:val="24"/>
          <w:lang w:val="sr-Latn-ME"/>
        </w:rPr>
        <w:t xml:space="preserve">, odnosno </w:t>
      </w:r>
      <w:r w:rsidR="008F52C5">
        <w:rPr>
          <w:noProof/>
          <w:sz w:val="24"/>
          <w:szCs w:val="24"/>
          <w:lang w:val="sr-Latn-ME"/>
        </w:rPr>
        <w:t>CNP-a i njegov poslovni ili imovinski</w:t>
      </w:r>
      <w:r w:rsidR="00620EB1">
        <w:rPr>
          <w:noProof/>
          <w:sz w:val="24"/>
          <w:szCs w:val="24"/>
          <w:lang w:val="sr-Latn-ME"/>
        </w:rPr>
        <w:t xml:space="preserve"> interes.</w:t>
      </w:r>
    </w:p>
    <w:p w14:paraId="35D9796F" w14:textId="77777777" w:rsidR="008F52C5" w:rsidRDefault="008F52C5" w:rsidP="00113337">
      <w:pPr>
        <w:pStyle w:val="T30X"/>
        <w:spacing w:before="0" w:after="0"/>
        <w:ind w:firstLine="720"/>
        <w:rPr>
          <w:noProof/>
          <w:sz w:val="24"/>
          <w:szCs w:val="24"/>
          <w:lang w:val="sr-Latn-ME"/>
        </w:rPr>
      </w:pPr>
    </w:p>
    <w:p w14:paraId="57A074EC" w14:textId="36A010FD" w:rsidR="008F52C5" w:rsidRPr="008F52C5" w:rsidRDefault="008F52C5" w:rsidP="008F52C5">
      <w:pPr>
        <w:pStyle w:val="T30X"/>
        <w:spacing w:before="0" w:after="0"/>
        <w:ind w:firstLine="0"/>
        <w:jc w:val="center"/>
        <w:rPr>
          <w:b/>
          <w:bCs/>
          <w:noProof/>
          <w:sz w:val="24"/>
          <w:szCs w:val="24"/>
          <w:lang w:val="sr-Latn-ME"/>
        </w:rPr>
      </w:pPr>
      <w:r w:rsidRPr="008F52C5">
        <w:rPr>
          <w:b/>
          <w:bCs/>
          <w:noProof/>
          <w:sz w:val="24"/>
          <w:szCs w:val="24"/>
          <w:lang w:val="sr-Latn-ME"/>
        </w:rPr>
        <w:t>Član</w:t>
      </w:r>
      <w:r w:rsidR="00F77EBC">
        <w:rPr>
          <w:b/>
          <w:bCs/>
          <w:noProof/>
          <w:sz w:val="24"/>
          <w:szCs w:val="24"/>
          <w:lang w:val="sr-Latn-ME"/>
        </w:rPr>
        <w:t xml:space="preserve"> 8</w:t>
      </w:r>
    </w:p>
    <w:p w14:paraId="60F8B38F" w14:textId="77777777" w:rsidR="008F52C5" w:rsidRDefault="008F52C5" w:rsidP="008F52C5">
      <w:pPr>
        <w:pStyle w:val="T30X"/>
        <w:spacing w:before="0" w:after="0"/>
        <w:ind w:firstLine="720"/>
        <w:rPr>
          <w:noProof/>
          <w:sz w:val="24"/>
          <w:szCs w:val="24"/>
          <w:lang w:val="sr-Latn-ME"/>
        </w:rPr>
      </w:pPr>
      <w:bookmarkStart w:id="4" w:name="_Hlk192236086"/>
      <w:r w:rsidRPr="00F1749A">
        <w:rPr>
          <w:noProof/>
          <w:sz w:val="24"/>
          <w:szCs w:val="24"/>
          <w:lang w:val="sr-Latn-ME"/>
        </w:rPr>
        <w:t>Tajne podatke stepena tajnosti "TAJNO" predstavljaju naročito sljedeći podaci i</w:t>
      </w:r>
      <w:r>
        <w:rPr>
          <w:noProof/>
          <w:sz w:val="24"/>
          <w:szCs w:val="24"/>
          <w:lang w:val="sr-Latn-ME"/>
        </w:rPr>
        <w:t xml:space="preserve"> dokumenti:</w:t>
      </w:r>
    </w:p>
    <w:p w14:paraId="400D645E" w14:textId="4A4648D9" w:rsidR="008F52C5" w:rsidRDefault="008F52C5" w:rsidP="008F52C5">
      <w:pPr>
        <w:pStyle w:val="T30X"/>
        <w:numPr>
          <w:ilvl w:val="0"/>
          <w:numId w:val="5"/>
        </w:numPr>
        <w:spacing w:before="0" w:after="0"/>
        <w:rPr>
          <w:noProof/>
          <w:sz w:val="24"/>
          <w:szCs w:val="24"/>
          <w:lang w:val="sr-Latn-ME"/>
        </w:rPr>
      </w:pPr>
      <w:r>
        <w:rPr>
          <w:noProof/>
          <w:sz w:val="24"/>
          <w:szCs w:val="24"/>
          <w:lang w:val="sr-Latn-ME"/>
        </w:rPr>
        <w:t>koje nadležni organi državne uprave proglase tajnim;</w:t>
      </w:r>
    </w:p>
    <w:p w14:paraId="6D9180BF" w14:textId="54622D61" w:rsidR="008F52C5" w:rsidRDefault="008F52C5" w:rsidP="008F52C5">
      <w:pPr>
        <w:pStyle w:val="T30X"/>
        <w:numPr>
          <w:ilvl w:val="0"/>
          <w:numId w:val="5"/>
        </w:numPr>
        <w:spacing w:before="0" w:after="0"/>
        <w:rPr>
          <w:noProof/>
          <w:sz w:val="24"/>
          <w:szCs w:val="24"/>
          <w:lang w:val="sr-Latn-ME"/>
        </w:rPr>
      </w:pPr>
      <w:r>
        <w:rPr>
          <w:noProof/>
          <w:sz w:val="24"/>
          <w:szCs w:val="24"/>
          <w:lang w:val="sr-Latn-ME"/>
        </w:rPr>
        <w:t>do kojih zaposleni u CNP-u dođe u obavljanju poslova iz djelatnosti CNP-a, ako su davaoci tih podataka iste proglasili tajnim, pod uslovom da su na to izričito upozorili CNP, odnosno zaposlenog u CNP-u prilikom davanja tih podataka;</w:t>
      </w:r>
    </w:p>
    <w:p w14:paraId="52E3A9DF" w14:textId="4355537C" w:rsidR="008F52C5" w:rsidRDefault="008F52C5" w:rsidP="008F52C5">
      <w:pPr>
        <w:pStyle w:val="T30X"/>
        <w:numPr>
          <w:ilvl w:val="0"/>
          <w:numId w:val="5"/>
        </w:numPr>
        <w:spacing w:before="0" w:after="0"/>
        <w:rPr>
          <w:noProof/>
          <w:sz w:val="24"/>
          <w:szCs w:val="24"/>
          <w:lang w:val="sr-Latn-ME"/>
        </w:rPr>
      </w:pPr>
      <w:r>
        <w:rPr>
          <w:noProof/>
          <w:sz w:val="24"/>
          <w:szCs w:val="24"/>
          <w:lang w:val="sr-Latn-ME"/>
        </w:rPr>
        <w:t>koji mogu predmet zaštite prava intelektualne svojine i autorskih i srodnih prava.</w:t>
      </w:r>
    </w:p>
    <w:p w14:paraId="34B4486F" w14:textId="77777777" w:rsidR="00D700A7" w:rsidRDefault="00D700A7" w:rsidP="00D700A7">
      <w:pPr>
        <w:pStyle w:val="T30X"/>
        <w:spacing w:before="0" w:after="0"/>
        <w:ind w:left="720" w:firstLine="0"/>
        <w:rPr>
          <w:noProof/>
          <w:sz w:val="24"/>
          <w:szCs w:val="24"/>
          <w:lang w:val="sr-Latn-ME"/>
        </w:rPr>
      </w:pPr>
    </w:p>
    <w:bookmarkEnd w:id="4"/>
    <w:p w14:paraId="5CD047CF" w14:textId="77777777" w:rsidR="008F52C5" w:rsidRDefault="008F52C5" w:rsidP="008F52C5">
      <w:pPr>
        <w:pStyle w:val="T30X"/>
        <w:spacing w:before="0" w:after="0"/>
        <w:ind w:firstLine="720"/>
        <w:rPr>
          <w:noProof/>
          <w:sz w:val="24"/>
          <w:szCs w:val="24"/>
          <w:lang w:val="sr-Latn-ME"/>
        </w:rPr>
      </w:pPr>
      <w:r w:rsidRPr="00F1749A">
        <w:rPr>
          <w:noProof/>
          <w:sz w:val="24"/>
          <w:szCs w:val="24"/>
          <w:lang w:val="sr-Latn-ME"/>
        </w:rPr>
        <w:t>Tajne podatke stepena tajnosti "</w:t>
      </w:r>
      <w:r>
        <w:rPr>
          <w:noProof/>
          <w:sz w:val="24"/>
          <w:szCs w:val="24"/>
          <w:lang w:val="sr-Latn-ME"/>
        </w:rPr>
        <w:t>POVJERLJIVO</w:t>
      </w:r>
      <w:r w:rsidRPr="00F1749A">
        <w:rPr>
          <w:noProof/>
          <w:sz w:val="24"/>
          <w:szCs w:val="24"/>
          <w:lang w:val="sr-Latn-ME"/>
        </w:rPr>
        <w:t>" predstavljaju naročito sljedeći podaci i</w:t>
      </w:r>
      <w:r>
        <w:rPr>
          <w:noProof/>
          <w:sz w:val="24"/>
          <w:szCs w:val="24"/>
          <w:lang w:val="sr-Latn-ME"/>
        </w:rPr>
        <w:t xml:space="preserve"> dokumenti:</w:t>
      </w:r>
    </w:p>
    <w:p w14:paraId="3D5FABFD" w14:textId="6519E042" w:rsidR="008F52C5" w:rsidRDefault="00CF4505" w:rsidP="00CF4505">
      <w:pPr>
        <w:pStyle w:val="T30X"/>
        <w:numPr>
          <w:ilvl w:val="0"/>
          <w:numId w:val="6"/>
        </w:numPr>
        <w:spacing w:before="0" w:after="0"/>
        <w:ind w:left="720"/>
        <w:rPr>
          <w:noProof/>
          <w:sz w:val="24"/>
          <w:szCs w:val="24"/>
          <w:lang w:val="sr-Latn-ME"/>
        </w:rPr>
      </w:pPr>
      <w:r>
        <w:rPr>
          <w:noProof/>
          <w:sz w:val="24"/>
          <w:szCs w:val="24"/>
          <w:lang w:val="sr-Latn-ME"/>
        </w:rPr>
        <w:t>materijali, zapisnici i akta organa upravljanja i rukovođenja</w:t>
      </w:r>
      <w:r w:rsidR="00620EB1">
        <w:rPr>
          <w:noProof/>
          <w:sz w:val="24"/>
          <w:szCs w:val="24"/>
          <w:lang w:val="sr-Latn-ME"/>
        </w:rPr>
        <w:t xml:space="preserve"> CNP-a</w:t>
      </w:r>
      <w:r>
        <w:rPr>
          <w:noProof/>
          <w:sz w:val="24"/>
          <w:szCs w:val="24"/>
          <w:lang w:val="sr-Latn-ME"/>
        </w:rPr>
        <w:t>, u skladu sa propisanim nadležnostima, do dana objavljivanja;</w:t>
      </w:r>
    </w:p>
    <w:p w14:paraId="33DF5C83" w14:textId="132C21EB" w:rsidR="00CF4505" w:rsidRDefault="00CF4505" w:rsidP="00CF4505">
      <w:pPr>
        <w:pStyle w:val="T30X"/>
        <w:numPr>
          <w:ilvl w:val="0"/>
          <w:numId w:val="6"/>
        </w:numPr>
        <w:spacing w:before="0" w:after="0"/>
        <w:ind w:left="720"/>
        <w:rPr>
          <w:noProof/>
          <w:sz w:val="24"/>
          <w:szCs w:val="24"/>
          <w:lang w:val="sr-Latn-ME"/>
        </w:rPr>
      </w:pPr>
      <w:r>
        <w:rPr>
          <w:noProof/>
          <w:sz w:val="24"/>
          <w:szCs w:val="24"/>
          <w:lang w:val="sr-Latn-ME"/>
        </w:rPr>
        <w:t>dokumenta o donatorstvu i sponzorstvu, ako je davalac odredio stepen povjerljivosti;</w:t>
      </w:r>
    </w:p>
    <w:p w14:paraId="58C767D7" w14:textId="6EEB9768" w:rsidR="00CF4505" w:rsidRDefault="00CF4505" w:rsidP="00CF4505">
      <w:pPr>
        <w:pStyle w:val="T30X"/>
        <w:numPr>
          <w:ilvl w:val="0"/>
          <w:numId w:val="6"/>
        </w:numPr>
        <w:spacing w:before="0" w:after="0"/>
        <w:ind w:left="720"/>
        <w:rPr>
          <w:noProof/>
          <w:sz w:val="24"/>
          <w:szCs w:val="24"/>
          <w:lang w:val="sr-Latn-ME"/>
        </w:rPr>
      </w:pPr>
      <w:r>
        <w:rPr>
          <w:noProof/>
          <w:sz w:val="24"/>
          <w:szCs w:val="24"/>
          <w:lang w:val="sr-Latn-ME"/>
        </w:rPr>
        <w:t>podaci i dokumenta vezana za fizičko i tehničko obezbjeđenje objekta i imovine CNP-a;</w:t>
      </w:r>
    </w:p>
    <w:p w14:paraId="5DE2D664" w14:textId="03837A19" w:rsidR="00CF4505" w:rsidRDefault="00CF4505" w:rsidP="00CF4505">
      <w:pPr>
        <w:pStyle w:val="T30X"/>
        <w:numPr>
          <w:ilvl w:val="0"/>
          <w:numId w:val="6"/>
        </w:numPr>
        <w:spacing w:before="0" w:after="0"/>
        <w:ind w:left="720"/>
        <w:rPr>
          <w:noProof/>
          <w:sz w:val="24"/>
          <w:szCs w:val="24"/>
          <w:lang w:val="sr-Latn-ME"/>
        </w:rPr>
      </w:pPr>
      <w:r>
        <w:rPr>
          <w:noProof/>
          <w:sz w:val="24"/>
          <w:szCs w:val="24"/>
          <w:lang w:val="sr-Latn-ME"/>
        </w:rPr>
        <w:t>projektna dokumentacija koja se odnosi na kapitalne projekte CNP-a;</w:t>
      </w:r>
    </w:p>
    <w:p w14:paraId="3BF540DF" w14:textId="5A41BF08" w:rsidR="00CF4505" w:rsidRDefault="00CF4505" w:rsidP="00CF4505">
      <w:pPr>
        <w:pStyle w:val="T30X"/>
        <w:numPr>
          <w:ilvl w:val="0"/>
          <w:numId w:val="6"/>
        </w:numPr>
        <w:spacing w:before="0" w:after="0"/>
        <w:ind w:left="720"/>
        <w:rPr>
          <w:noProof/>
          <w:sz w:val="24"/>
          <w:szCs w:val="24"/>
          <w:lang w:val="sr-Latn-ME"/>
        </w:rPr>
      </w:pPr>
      <w:r>
        <w:rPr>
          <w:noProof/>
          <w:sz w:val="24"/>
          <w:szCs w:val="24"/>
          <w:lang w:val="sr-Latn-ME"/>
        </w:rPr>
        <w:t>dokumenti o radu i finansijskom poslovanju CNP-a, do dana objavljivanja;</w:t>
      </w:r>
    </w:p>
    <w:p w14:paraId="06DD3CD5" w14:textId="77777777" w:rsidR="00D700A7" w:rsidRDefault="00CF4505" w:rsidP="00CF4505">
      <w:pPr>
        <w:pStyle w:val="T30X"/>
        <w:numPr>
          <w:ilvl w:val="0"/>
          <w:numId w:val="6"/>
        </w:numPr>
        <w:spacing w:before="0" w:after="0"/>
        <w:ind w:left="720"/>
        <w:rPr>
          <w:noProof/>
          <w:sz w:val="24"/>
          <w:szCs w:val="24"/>
          <w:lang w:val="sr-Latn-ME"/>
        </w:rPr>
      </w:pPr>
      <w:r>
        <w:rPr>
          <w:noProof/>
          <w:sz w:val="24"/>
          <w:szCs w:val="24"/>
          <w:lang w:val="sr-Latn-ME"/>
        </w:rPr>
        <w:t>dokumenta i podaci od posebnog značaja</w:t>
      </w:r>
      <w:r w:rsidR="00D700A7">
        <w:rPr>
          <w:noProof/>
          <w:sz w:val="24"/>
          <w:szCs w:val="24"/>
          <w:lang w:val="sr-Latn-ME"/>
        </w:rPr>
        <w:t xml:space="preserve"> u vezi sa izvršenim nadzorom i kontrolom poslovanja CNP-a;</w:t>
      </w:r>
    </w:p>
    <w:p w14:paraId="6E04002D" w14:textId="583BA836" w:rsidR="00CF4505" w:rsidRPr="00F77EBC" w:rsidRDefault="00D700A7" w:rsidP="00F77EBC">
      <w:pPr>
        <w:pStyle w:val="T30X"/>
        <w:numPr>
          <w:ilvl w:val="0"/>
          <w:numId w:val="6"/>
        </w:numPr>
        <w:spacing w:before="0" w:after="0"/>
        <w:ind w:left="720"/>
        <w:rPr>
          <w:noProof/>
          <w:sz w:val="24"/>
          <w:szCs w:val="24"/>
          <w:lang w:val="sr-Latn-ME"/>
        </w:rPr>
      </w:pPr>
      <w:r>
        <w:rPr>
          <w:noProof/>
          <w:sz w:val="24"/>
          <w:szCs w:val="24"/>
          <w:lang w:val="sr-Latn-ME"/>
        </w:rPr>
        <w:t>bitni elementi ugovora o poslovno-</w:t>
      </w:r>
      <w:r w:rsidR="00F77EBC">
        <w:rPr>
          <w:noProof/>
          <w:sz w:val="24"/>
          <w:szCs w:val="24"/>
          <w:lang w:val="sr-Latn-ME"/>
        </w:rPr>
        <w:t>tehničkoj saradnji, u skladu s ugovorom.</w:t>
      </w:r>
      <w:r w:rsidRPr="00F77EBC">
        <w:rPr>
          <w:noProof/>
          <w:sz w:val="24"/>
          <w:szCs w:val="24"/>
          <w:lang w:val="sr-Latn-ME"/>
        </w:rPr>
        <w:t xml:space="preserve"> </w:t>
      </w:r>
    </w:p>
    <w:p w14:paraId="0543E7F1" w14:textId="77777777" w:rsidR="00D700A7" w:rsidRDefault="00D700A7" w:rsidP="00D700A7">
      <w:pPr>
        <w:pStyle w:val="T30X"/>
        <w:spacing w:before="0" w:after="0"/>
        <w:ind w:left="720" w:firstLine="0"/>
        <w:rPr>
          <w:noProof/>
          <w:sz w:val="24"/>
          <w:szCs w:val="24"/>
          <w:lang w:val="sr-Latn-ME"/>
        </w:rPr>
      </w:pPr>
    </w:p>
    <w:p w14:paraId="1A55CFF2" w14:textId="2BB402E2" w:rsidR="008F52C5" w:rsidRPr="00CF4505" w:rsidRDefault="008F52C5" w:rsidP="00F77EBC">
      <w:pPr>
        <w:pStyle w:val="T30X"/>
        <w:spacing w:before="0" w:after="0"/>
        <w:ind w:left="360" w:firstLine="360"/>
        <w:rPr>
          <w:noProof/>
          <w:sz w:val="24"/>
          <w:szCs w:val="24"/>
          <w:lang w:val="sr-Latn-ME"/>
        </w:rPr>
      </w:pPr>
      <w:r w:rsidRPr="00CF4505">
        <w:rPr>
          <w:noProof/>
          <w:sz w:val="24"/>
          <w:szCs w:val="24"/>
          <w:lang w:val="sr-Latn-ME"/>
        </w:rPr>
        <w:t>Tajne podatke stepena tajnosti "INTERNO" predstavljaju naročito sljedeći podaci i dokumenti:</w:t>
      </w:r>
    </w:p>
    <w:p w14:paraId="691731E1" w14:textId="06986F88" w:rsidR="008F52C5" w:rsidRDefault="00F77EBC" w:rsidP="00F77EBC">
      <w:pPr>
        <w:pStyle w:val="T30X"/>
        <w:numPr>
          <w:ilvl w:val="0"/>
          <w:numId w:val="7"/>
        </w:numPr>
        <w:spacing w:before="0" w:after="0"/>
        <w:ind w:left="810"/>
        <w:rPr>
          <w:noProof/>
          <w:sz w:val="24"/>
          <w:szCs w:val="24"/>
          <w:lang w:val="sr-Latn-ME"/>
        </w:rPr>
      </w:pPr>
      <w:r>
        <w:rPr>
          <w:noProof/>
          <w:sz w:val="24"/>
          <w:szCs w:val="24"/>
          <w:lang w:val="sr-Latn-ME"/>
        </w:rPr>
        <w:t>izvještaji, statistički podaci i publikacije koje nijesu namijenjeni javnosti već služe za internu upotrebu;</w:t>
      </w:r>
    </w:p>
    <w:p w14:paraId="683A55DB" w14:textId="1DC8DD05" w:rsidR="00F77EBC" w:rsidRDefault="00F77EBC" w:rsidP="00F77EBC">
      <w:pPr>
        <w:pStyle w:val="T30X"/>
        <w:numPr>
          <w:ilvl w:val="0"/>
          <w:numId w:val="7"/>
        </w:numPr>
        <w:spacing w:before="0" w:after="0"/>
        <w:ind w:left="810"/>
        <w:rPr>
          <w:noProof/>
          <w:sz w:val="24"/>
          <w:szCs w:val="24"/>
          <w:lang w:val="sr-Latn-ME"/>
        </w:rPr>
      </w:pPr>
      <w:r>
        <w:rPr>
          <w:noProof/>
          <w:sz w:val="24"/>
          <w:szCs w:val="24"/>
          <w:lang w:val="sr-Latn-ME"/>
        </w:rPr>
        <w:t>podaci iz personalnih dosijea zaposlenih, o zaradi</w:t>
      </w:r>
      <w:r w:rsidR="00620EB1">
        <w:rPr>
          <w:noProof/>
          <w:sz w:val="24"/>
          <w:szCs w:val="24"/>
          <w:lang w:val="sr-Latn-ME"/>
        </w:rPr>
        <w:t xml:space="preserve"> i </w:t>
      </w:r>
      <w:r>
        <w:rPr>
          <w:noProof/>
          <w:sz w:val="24"/>
          <w:szCs w:val="24"/>
          <w:lang w:val="sr-Latn-ME"/>
        </w:rPr>
        <w:t>naknadama zarade.</w:t>
      </w:r>
    </w:p>
    <w:p w14:paraId="24D60C74" w14:textId="77777777" w:rsidR="00F77EBC" w:rsidRDefault="00F77EBC" w:rsidP="00F77EBC">
      <w:pPr>
        <w:pStyle w:val="T30X"/>
        <w:spacing w:before="0" w:after="0"/>
        <w:rPr>
          <w:noProof/>
          <w:sz w:val="24"/>
          <w:szCs w:val="24"/>
          <w:lang w:val="sr-Latn-ME"/>
        </w:rPr>
      </w:pPr>
    </w:p>
    <w:p w14:paraId="53DC2368" w14:textId="726CC05D" w:rsidR="00F77EBC" w:rsidRPr="00C02475" w:rsidRDefault="00F77EBC" w:rsidP="00F77EBC">
      <w:pPr>
        <w:pStyle w:val="T30X"/>
        <w:spacing w:before="0" w:after="0"/>
        <w:ind w:firstLine="720"/>
        <w:rPr>
          <w:noProof/>
          <w:sz w:val="24"/>
          <w:szCs w:val="24"/>
          <w:lang w:val="sr-Latn-ME"/>
        </w:rPr>
      </w:pPr>
      <w:r>
        <w:rPr>
          <w:noProof/>
          <w:sz w:val="24"/>
          <w:szCs w:val="24"/>
          <w:lang w:val="sr-Latn-ME"/>
        </w:rPr>
        <w:t>Stepenom tajnosti tajno, povjerljivo ili interno, mogu se označiti i drugi podaci i dokumenti koje donose organi upravljanja i rukovođenja CNP-a, državni organi, pravna i fizička lica, ako su ta lica upozorila CNP na tajnost podataka.</w:t>
      </w:r>
    </w:p>
    <w:p w14:paraId="705AA00B" w14:textId="77777777" w:rsidR="008F52C5" w:rsidRDefault="008F52C5" w:rsidP="00113337">
      <w:pPr>
        <w:pStyle w:val="T30X"/>
        <w:spacing w:before="0" w:after="0"/>
        <w:ind w:firstLine="720"/>
        <w:rPr>
          <w:noProof/>
          <w:sz w:val="24"/>
          <w:szCs w:val="24"/>
          <w:lang w:val="sr-Latn-ME"/>
        </w:rPr>
      </w:pPr>
    </w:p>
    <w:p w14:paraId="649054E4" w14:textId="50C13AE3" w:rsidR="00BE037D" w:rsidRPr="00CA46C5" w:rsidRDefault="00BE037D" w:rsidP="00C145AE">
      <w:pPr>
        <w:pStyle w:val="C30X"/>
        <w:spacing w:before="0" w:after="0"/>
        <w:rPr>
          <w:noProof/>
          <w:lang w:val="sr-Latn-ME"/>
        </w:rPr>
      </w:pPr>
      <w:r w:rsidRPr="00CA46C5">
        <w:rPr>
          <w:noProof/>
          <w:lang w:val="sr-Latn-ME"/>
        </w:rPr>
        <w:t>Član</w:t>
      </w:r>
      <w:r w:rsidR="00C02475" w:rsidRPr="00CA46C5">
        <w:rPr>
          <w:noProof/>
          <w:lang w:val="sr-Latn-ME"/>
        </w:rPr>
        <w:t xml:space="preserve"> </w:t>
      </w:r>
      <w:r w:rsidR="00F77EBC">
        <w:rPr>
          <w:noProof/>
          <w:lang w:val="sr-Latn-ME"/>
        </w:rPr>
        <w:t>9</w:t>
      </w:r>
    </w:p>
    <w:p w14:paraId="77378D3A" w14:textId="603A5323" w:rsidR="00BE037D" w:rsidRPr="00CA46C5" w:rsidRDefault="00BE037D" w:rsidP="00113337">
      <w:pPr>
        <w:pStyle w:val="T30X"/>
        <w:spacing w:before="0" w:after="0"/>
        <w:ind w:firstLine="720"/>
        <w:rPr>
          <w:noProof/>
          <w:sz w:val="24"/>
          <w:szCs w:val="24"/>
          <w:lang w:val="sr-Latn-ME"/>
        </w:rPr>
      </w:pPr>
      <w:r w:rsidRPr="00CA46C5">
        <w:rPr>
          <w:noProof/>
          <w:sz w:val="24"/>
          <w:szCs w:val="24"/>
          <w:lang w:val="sr-Latn-ME"/>
        </w:rPr>
        <w:t>Ovlašćen</w:t>
      </w:r>
      <w:r w:rsidR="00BD22C5" w:rsidRPr="00CA46C5">
        <w:rPr>
          <w:noProof/>
          <w:sz w:val="24"/>
          <w:szCs w:val="24"/>
          <w:lang w:val="sr-Latn-ME"/>
        </w:rPr>
        <w:t>o</w:t>
      </w:r>
      <w:r w:rsidRPr="00CA46C5">
        <w:rPr>
          <w:noProof/>
          <w:sz w:val="24"/>
          <w:szCs w:val="24"/>
          <w:lang w:val="sr-Latn-ME"/>
        </w:rPr>
        <w:t xml:space="preserve"> lic</w:t>
      </w:r>
      <w:r w:rsidR="00BD22C5" w:rsidRPr="00CA46C5">
        <w:rPr>
          <w:noProof/>
          <w:sz w:val="24"/>
          <w:szCs w:val="24"/>
          <w:lang w:val="sr-Latn-ME"/>
        </w:rPr>
        <w:t>e</w:t>
      </w:r>
      <w:r w:rsidRPr="00CA46C5">
        <w:rPr>
          <w:noProof/>
          <w:sz w:val="24"/>
          <w:szCs w:val="24"/>
          <w:lang w:val="sr-Latn-ME"/>
        </w:rPr>
        <w:t xml:space="preserve"> za određivanje stepena tajnosti podataka</w:t>
      </w:r>
      <w:r w:rsidR="00CA46C5">
        <w:rPr>
          <w:noProof/>
          <w:sz w:val="24"/>
          <w:szCs w:val="24"/>
          <w:lang w:val="sr-Latn-ME"/>
        </w:rPr>
        <w:t xml:space="preserve"> </w:t>
      </w:r>
      <w:r w:rsidRPr="00CA46C5">
        <w:rPr>
          <w:noProof/>
          <w:sz w:val="24"/>
          <w:szCs w:val="24"/>
          <w:lang w:val="sr-Latn-ME"/>
        </w:rPr>
        <w:t>"TAJNO", "POVJERLJIVO" i "INTERNO"</w:t>
      </w:r>
      <w:r w:rsidR="00CA46C5">
        <w:rPr>
          <w:noProof/>
          <w:sz w:val="24"/>
          <w:szCs w:val="24"/>
          <w:lang w:val="sr-Latn-ME"/>
        </w:rPr>
        <w:t xml:space="preserve"> u CNP-u</w:t>
      </w:r>
      <w:r w:rsidR="00BD22C5" w:rsidRPr="00CA46C5">
        <w:rPr>
          <w:noProof/>
          <w:sz w:val="24"/>
          <w:szCs w:val="24"/>
          <w:lang w:val="sr-Latn-ME"/>
        </w:rPr>
        <w:t xml:space="preserve"> je </w:t>
      </w:r>
      <w:r w:rsidR="00CD78E6">
        <w:rPr>
          <w:noProof/>
          <w:sz w:val="24"/>
          <w:szCs w:val="24"/>
          <w:lang w:val="sr-Latn-ME"/>
        </w:rPr>
        <w:t>organ rukovođenja CNP-a</w:t>
      </w:r>
      <w:r w:rsidRPr="00CA46C5">
        <w:rPr>
          <w:noProof/>
          <w:sz w:val="24"/>
          <w:szCs w:val="24"/>
          <w:lang w:val="sr-Latn-ME"/>
        </w:rPr>
        <w:t>.</w:t>
      </w:r>
    </w:p>
    <w:p w14:paraId="725737B8" w14:textId="77777777" w:rsidR="005C2171" w:rsidRPr="00C145AE" w:rsidRDefault="005C2171" w:rsidP="00C145AE">
      <w:pPr>
        <w:pStyle w:val="T30X"/>
        <w:spacing w:before="0" w:after="0"/>
        <w:rPr>
          <w:noProof/>
          <w:sz w:val="24"/>
          <w:szCs w:val="24"/>
          <w:highlight w:val="yellow"/>
          <w:lang w:val="sr-Latn-ME"/>
        </w:rPr>
      </w:pPr>
    </w:p>
    <w:p w14:paraId="7A4E98AD" w14:textId="39954FD3" w:rsidR="00BE037D" w:rsidRPr="00CA46C5" w:rsidRDefault="00BE037D" w:rsidP="00C145AE">
      <w:pPr>
        <w:pStyle w:val="C30X"/>
        <w:spacing w:before="0" w:after="0"/>
        <w:rPr>
          <w:noProof/>
          <w:lang w:val="sr-Latn-ME"/>
        </w:rPr>
      </w:pPr>
      <w:r w:rsidRPr="00CA46C5">
        <w:rPr>
          <w:noProof/>
          <w:lang w:val="sr-Latn-ME"/>
        </w:rPr>
        <w:t xml:space="preserve">Član </w:t>
      </w:r>
      <w:r w:rsidR="00CD78E6">
        <w:rPr>
          <w:noProof/>
          <w:lang w:val="sr-Latn-ME"/>
        </w:rPr>
        <w:t>10</w:t>
      </w:r>
    </w:p>
    <w:p w14:paraId="2DE1E014" w14:textId="43A5FE4C" w:rsidR="005C2171" w:rsidRDefault="00BE037D" w:rsidP="00113337">
      <w:pPr>
        <w:pStyle w:val="T30X"/>
        <w:spacing w:before="0" w:after="0"/>
        <w:ind w:firstLine="720"/>
        <w:rPr>
          <w:noProof/>
          <w:sz w:val="24"/>
          <w:szCs w:val="24"/>
          <w:lang w:val="sr-Latn-ME"/>
        </w:rPr>
      </w:pPr>
      <w:r w:rsidRPr="00CA46C5">
        <w:rPr>
          <w:noProof/>
          <w:sz w:val="24"/>
          <w:szCs w:val="24"/>
          <w:lang w:val="sr-Latn-ME"/>
        </w:rPr>
        <w:t xml:space="preserve">Ovlašćeno lice za određivanje stepena tajnosti podatka, prilikom određivanja stepena tajnosti, obavezno je da cijeni moguće štetne posljedice za bezbjednost države ili druge njene </w:t>
      </w:r>
      <w:r w:rsidRPr="00113337">
        <w:rPr>
          <w:noProof/>
          <w:sz w:val="24"/>
          <w:szCs w:val="24"/>
          <w:lang w:val="sr-Latn-ME"/>
        </w:rPr>
        <w:t>interese</w:t>
      </w:r>
      <w:r w:rsidR="00FE299A">
        <w:rPr>
          <w:noProof/>
          <w:sz w:val="24"/>
          <w:szCs w:val="24"/>
          <w:lang w:val="sr-Latn-ME"/>
        </w:rPr>
        <w:t xml:space="preserve">, kao i </w:t>
      </w:r>
      <w:r w:rsidR="00FE299A">
        <w:rPr>
          <w:noProof/>
          <w:sz w:val="24"/>
          <w:szCs w:val="24"/>
        </w:rPr>
        <w:t>za bezbjednost imovine, objekta, zaposlenih i publike CNP-a</w:t>
      </w:r>
      <w:r w:rsidRPr="00113337">
        <w:rPr>
          <w:noProof/>
          <w:sz w:val="24"/>
          <w:szCs w:val="24"/>
          <w:lang w:val="sr-Latn-ME"/>
        </w:rPr>
        <w:t>.</w:t>
      </w:r>
    </w:p>
    <w:p w14:paraId="36FD0E26" w14:textId="77777777" w:rsidR="00FE299A" w:rsidRDefault="00FE299A" w:rsidP="00113337">
      <w:pPr>
        <w:pStyle w:val="T30X"/>
        <w:spacing w:before="0" w:after="0"/>
        <w:ind w:firstLine="720"/>
        <w:rPr>
          <w:noProof/>
          <w:sz w:val="24"/>
          <w:szCs w:val="24"/>
          <w:highlight w:val="yellow"/>
          <w:lang w:val="sr-Latn-ME"/>
        </w:rPr>
      </w:pPr>
    </w:p>
    <w:p w14:paraId="69CD0DAF" w14:textId="77777777" w:rsidR="003A4171" w:rsidRPr="00C145AE" w:rsidRDefault="003A4171" w:rsidP="00113337">
      <w:pPr>
        <w:pStyle w:val="T30X"/>
        <w:spacing w:before="0" w:after="0"/>
        <w:ind w:firstLine="720"/>
        <w:rPr>
          <w:noProof/>
          <w:sz w:val="24"/>
          <w:szCs w:val="24"/>
          <w:highlight w:val="yellow"/>
          <w:lang w:val="sr-Latn-ME"/>
        </w:rPr>
      </w:pPr>
    </w:p>
    <w:p w14:paraId="31DBBD19" w14:textId="1D63D762" w:rsidR="00BE037D" w:rsidRPr="00CA46C5" w:rsidRDefault="00BE037D" w:rsidP="00C145AE">
      <w:pPr>
        <w:pStyle w:val="C30X"/>
        <w:spacing w:before="0" w:after="0"/>
        <w:rPr>
          <w:noProof/>
          <w:lang w:val="sr-Latn-ME"/>
        </w:rPr>
      </w:pPr>
      <w:r w:rsidRPr="00CA46C5">
        <w:rPr>
          <w:noProof/>
          <w:lang w:val="sr-Latn-ME"/>
        </w:rPr>
        <w:lastRenderedPageBreak/>
        <w:t>Član</w:t>
      </w:r>
      <w:r w:rsidR="00CA46C5" w:rsidRPr="00CA46C5">
        <w:rPr>
          <w:noProof/>
          <w:lang w:val="sr-Latn-ME"/>
        </w:rPr>
        <w:t xml:space="preserve"> 1</w:t>
      </w:r>
      <w:r w:rsidR="00B22D1E">
        <w:rPr>
          <w:noProof/>
          <w:lang w:val="sr-Latn-ME"/>
        </w:rPr>
        <w:t>1</w:t>
      </w:r>
    </w:p>
    <w:p w14:paraId="55F240A5" w14:textId="705EFC18" w:rsidR="00BE037D" w:rsidRPr="00CA46C5" w:rsidRDefault="00BE037D" w:rsidP="00113337">
      <w:pPr>
        <w:pStyle w:val="T30X"/>
        <w:spacing w:before="0" w:after="0"/>
        <w:ind w:firstLine="720"/>
        <w:rPr>
          <w:noProof/>
          <w:sz w:val="24"/>
          <w:szCs w:val="24"/>
          <w:lang w:val="sr-Latn-ME"/>
        </w:rPr>
      </w:pPr>
      <w:r w:rsidRPr="00CA46C5">
        <w:rPr>
          <w:noProof/>
          <w:sz w:val="24"/>
          <w:szCs w:val="24"/>
          <w:lang w:val="sr-Latn-ME"/>
        </w:rPr>
        <w:t xml:space="preserve">Ako prestanak tajnosti podatka nije određen u skladu </w:t>
      </w:r>
      <w:r w:rsidR="00BD22C5" w:rsidRPr="00CA46C5">
        <w:rPr>
          <w:noProof/>
          <w:sz w:val="24"/>
          <w:szCs w:val="24"/>
          <w:lang w:val="sr-Latn-ME"/>
        </w:rPr>
        <w:t>sa ovim p</w:t>
      </w:r>
      <w:r w:rsidR="001640E5">
        <w:rPr>
          <w:noProof/>
          <w:sz w:val="24"/>
          <w:szCs w:val="24"/>
          <w:lang w:val="sr-Latn-ME"/>
        </w:rPr>
        <w:t>ravilima</w:t>
      </w:r>
      <w:r w:rsidRPr="00CA46C5">
        <w:rPr>
          <w:noProof/>
          <w:sz w:val="24"/>
          <w:szCs w:val="24"/>
          <w:lang w:val="sr-Latn-ME"/>
        </w:rPr>
        <w:t xml:space="preserve">, tajnost podatka prestaje istekom </w:t>
      </w:r>
      <w:r w:rsidR="00BD22C5" w:rsidRPr="00CA46C5">
        <w:rPr>
          <w:noProof/>
          <w:sz w:val="24"/>
          <w:szCs w:val="24"/>
          <w:lang w:val="sr-Latn-ME"/>
        </w:rPr>
        <w:t xml:space="preserve">zakonskog </w:t>
      </w:r>
      <w:r w:rsidRPr="00CA46C5">
        <w:rPr>
          <w:noProof/>
          <w:sz w:val="24"/>
          <w:szCs w:val="24"/>
          <w:lang w:val="sr-Latn-ME"/>
        </w:rPr>
        <w:t>roka od:</w:t>
      </w:r>
    </w:p>
    <w:p w14:paraId="241C8308" w14:textId="233B6575" w:rsidR="00BE037D" w:rsidRPr="00CA46C5" w:rsidRDefault="00BE037D" w:rsidP="00C145AE">
      <w:pPr>
        <w:pStyle w:val="T30X"/>
        <w:spacing w:before="0" w:after="0"/>
        <w:ind w:left="567" w:hanging="283"/>
        <w:rPr>
          <w:noProof/>
          <w:sz w:val="24"/>
          <w:szCs w:val="24"/>
          <w:lang w:val="sr-Latn-ME"/>
        </w:rPr>
      </w:pPr>
      <w:r w:rsidRPr="00CA46C5">
        <w:rPr>
          <w:noProof/>
          <w:sz w:val="24"/>
          <w:szCs w:val="24"/>
          <w:lang w:val="sr-Latn-ME"/>
        </w:rPr>
        <w:t xml:space="preserve">   </w:t>
      </w:r>
      <w:r w:rsidR="00B22D1E">
        <w:rPr>
          <w:noProof/>
          <w:sz w:val="24"/>
          <w:szCs w:val="24"/>
          <w:lang w:val="sr-Latn-ME"/>
        </w:rPr>
        <w:t>1</w:t>
      </w:r>
      <w:r w:rsidRPr="00CA46C5">
        <w:rPr>
          <w:noProof/>
          <w:sz w:val="24"/>
          <w:szCs w:val="24"/>
          <w:lang w:val="sr-Latn-ME"/>
        </w:rPr>
        <w:t>) 15 godina - za podatke označene stepenom tajnosti "TAJNO";</w:t>
      </w:r>
    </w:p>
    <w:p w14:paraId="74DB91C2" w14:textId="54DA748A" w:rsidR="00BE037D" w:rsidRPr="00CA46C5" w:rsidRDefault="00BE037D" w:rsidP="00C145AE">
      <w:pPr>
        <w:pStyle w:val="T30X"/>
        <w:spacing w:before="0" w:after="0"/>
        <w:ind w:left="567" w:hanging="283"/>
        <w:rPr>
          <w:noProof/>
          <w:sz w:val="24"/>
          <w:szCs w:val="24"/>
          <w:lang w:val="sr-Latn-ME"/>
        </w:rPr>
      </w:pPr>
      <w:r w:rsidRPr="00CA46C5">
        <w:rPr>
          <w:noProof/>
          <w:sz w:val="24"/>
          <w:szCs w:val="24"/>
          <w:lang w:val="sr-Latn-ME"/>
        </w:rPr>
        <w:t xml:space="preserve">   </w:t>
      </w:r>
      <w:r w:rsidR="00B22D1E">
        <w:rPr>
          <w:noProof/>
          <w:sz w:val="24"/>
          <w:szCs w:val="24"/>
          <w:lang w:val="sr-Latn-ME"/>
        </w:rPr>
        <w:t>2</w:t>
      </w:r>
      <w:r w:rsidRPr="00CA46C5">
        <w:rPr>
          <w:noProof/>
          <w:sz w:val="24"/>
          <w:szCs w:val="24"/>
          <w:lang w:val="sr-Latn-ME"/>
        </w:rPr>
        <w:t>) pet godina - za podatke označene stepenom tajnosti "POVJERLJIVO";</w:t>
      </w:r>
    </w:p>
    <w:p w14:paraId="2673C719" w14:textId="62D589AA" w:rsidR="00BE037D" w:rsidRPr="00CA46C5" w:rsidRDefault="00BE037D" w:rsidP="00C145AE">
      <w:pPr>
        <w:pStyle w:val="T30X"/>
        <w:spacing w:before="0" w:after="0"/>
        <w:ind w:left="567" w:hanging="283"/>
        <w:rPr>
          <w:noProof/>
          <w:sz w:val="24"/>
          <w:szCs w:val="24"/>
          <w:lang w:val="sr-Latn-ME"/>
        </w:rPr>
      </w:pPr>
      <w:r w:rsidRPr="00CA46C5">
        <w:rPr>
          <w:noProof/>
          <w:sz w:val="24"/>
          <w:szCs w:val="24"/>
          <w:lang w:val="sr-Latn-ME"/>
        </w:rPr>
        <w:t xml:space="preserve">   </w:t>
      </w:r>
      <w:r w:rsidR="00B22D1E">
        <w:rPr>
          <w:noProof/>
          <w:sz w:val="24"/>
          <w:szCs w:val="24"/>
          <w:lang w:val="sr-Latn-ME"/>
        </w:rPr>
        <w:t>3</w:t>
      </w:r>
      <w:r w:rsidRPr="00CA46C5">
        <w:rPr>
          <w:noProof/>
          <w:sz w:val="24"/>
          <w:szCs w:val="24"/>
          <w:lang w:val="sr-Latn-ME"/>
        </w:rPr>
        <w:t>) dvije godine - za podatke označene stepenom tajnosti "INTERNO".</w:t>
      </w:r>
    </w:p>
    <w:p w14:paraId="42A9DB3B" w14:textId="77777777" w:rsidR="00BE037D" w:rsidRPr="00CA46C5" w:rsidRDefault="00BE037D" w:rsidP="00113337">
      <w:pPr>
        <w:pStyle w:val="T30X"/>
        <w:spacing w:before="0" w:after="0"/>
        <w:ind w:firstLine="720"/>
        <w:rPr>
          <w:noProof/>
          <w:sz w:val="24"/>
          <w:szCs w:val="24"/>
          <w:lang w:val="sr-Latn-ME"/>
        </w:rPr>
      </w:pPr>
      <w:r w:rsidRPr="00CA46C5">
        <w:rPr>
          <w:noProof/>
          <w:sz w:val="24"/>
          <w:szCs w:val="24"/>
          <w:lang w:val="sr-Latn-ME"/>
        </w:rPr>
        <w:t>Rokovi iz stava 1 ovog člana počinju teći od dana određivanja stepena tajnosti podatka.</w:t>
      </w:r>
    </w:p>
    <w:p w14:paraId="094C3569" w14:textId="1AF55882" w:rsidR="00BE037D" w:rsidRPr="00CA46C5" w:rsidRDefault="00BE037D" w:rsidP="00113337">
      <w:pPr>
        <w:pStyle w:val="T30X"/>
        <w:spacing w:before="0" w:after="0"/>
        <w:ind w:firstLine="720"/>
        <w:rPr>
          <w:noProof/>
          <w:sz w:val="24"/>
          <w:szCs w:val="24"/>
          <w:lang w:val="sr-Latn-ME"/>
        </w:rPr>
      </w:pPr>
      <w:r w:rsidRPr="00CA46C5">
        <w:rPr>
          <w:noProof/>
          <w:sz w:val="24"/>
          <w:szCs w:val="24"/>
          <w:lang w:val="sr-Latn-ME"/>
        </w:rPr>
        <w:t>Izuzetno, ovlašćeno lice za određivanje stepena tajnosti podatka može produžiti rok tajnosti podatka, ako prije isteka roka iz stava 1 ovog člana utvrdi da postoje razlozi koji se tiču bezbjednosti i to najduže za vremenski period propisan za pojedine stepene tajnosti iz stava 1 ovog člana.</w:t>
      </w:r>
    </w:p>
    <w:p w14:paraId="4BA9C1DA" w14:textId="534CFC3D" w:rsidR="00BE037D" w:rsidRPr="00CA46C5" w:rsidRDefault="00BE037D" w:rsidP="00113337">
      <w:pPr>
        <w:pStyle w:val="T30X"/>
        <w:spacing w:before="0" w:after="0"/>
        <w:ind w:firstLine="720"/>
        <w:rPr>
          <w:noProof/>
          <w:sz w:val="24"/>
          <w:szCs w:val="24"/>
          <w:lang w:val="sr-Latn-ME"/>
        </w:rPr>
      </w:pPr>
      <w:r w:rsidRPr="00CA46C5">
        <w:rPr>
          <w:noProof/>
          <w:sz w:val="24"/>
          <w:szCs w:val="24"/>
          <w:lang w:val="sr-Latn-ME"/>
        </w:rPr>
        <w:t>Rokovi iz stava 1 ovog člana ne primjenjuju se na tajne podatke drugih država i međunarodnih organizacij</w:t>
      </w:r>
      <w:r w:rsidR="00BD22C5" w:rsidRPr="00CA46C5">
        <w:rPr>
          <w:noProof/>
          <w:sz w:val="24"/>
          <w:szCs w:val="24"/>
          <w:lang w:val="sr-Latn-ME"/>
        </w:rPr>
        <w:t>a.</w:t>
      </w:r>
    </w:p>
    <w:p w14:paraId="4A7EB7B0" w14:textId="37E78A86" w:rsidR="00BE037D" w:rsidRPr="00CA46C5" w:rsidRDefault="00BE037D" w:rsidP="00C145AE">
      <w:pPr>
        <w:pStyle w:val="C30X"/>
        <w:spacing w:before="0" w:after="0"/>
        <w:rPr>
          <w:noProof/>
          <w:lang w:val="sr-Latn-ME"/>
        </w:rPr>
      </w:pPr>
      <w:r w:rsidRPr="00CA46C5">
        <w:rPr>
          <w:noProof/>
          <w:lang w:val="sr-Latn-ME"/>
        </w:rPr>
        <w:t>Član</w:t>
      </w:r>
      <w:r w:rsidR="00CA46C5" w:rsidRPr="00CA46C5">
        <w:rPr>
          <w:noProof/>
          <w:lang w:val="sr-Latn-ME"/>
        </w:rPr>
        <w:t xml:space="preserve"> 1</w:t>
      </w:r>
      <w:r w:rsidR="00B22D1E">
        <w:rPr>
          <w:noProof/>
          <w:lang w:val="sr-Latn-ME"/>
        </w:rPr>
        <w:t>2</w:t>
      </w:r>
    </w:p>
    <w:p w14:paraId="7A59BF90" w14:textId="69587C6E" w:rsidR="00BE037D" w:rsidRPr="00CA46C5" w:rsidRDefault="00BE037D" w:rsidP="00113337">
      <w:pPr>
        <w:pStyle w:val="T30X"/>
        <w:spacing w:before="0" w:after="0"/>
        <w:ind w:firstLine="720"/>
        <w:rPr>
          <w:noProof/>
          <w:sz w:val="24"/>
          <w:szCs w:val="24"/>
          <w:lang w:val="sr-Latn-ME"/>
        </w:rPr>
      </w:pPr>
      <w:r w:rsidRPr="00CA46C5">
        <w:rPr>
          <w:noProof/>
          <w:sz w:val="24"/>
          <w:szCs w:val="24"/>
          <w:lang w:val="sr-Latn-ME"/>
        </w:rPr>
        <w:t xml:space="preserve">Pristup tajnim podacima </w:t>
      </w:r>
      <w:r w:rsidR="003A2B78">
        <w:rPr>
          <w:noProof/>
          <w:sz w:val="24"/>
          <w:szCs w:val="24"/>
          <w:lang w:val="sr-Latn-ME"/>
        </w:rPr>
        <w:t xml:space="preserve">kojima je određen </w:t>
      </w:r>
      <w:r w:rsidRPr="00CA46C5">
        <w:rPr>
          <w:noProof/>
          <w:sz w:val="24"/>
          <w:szCs w:val="24"/>
          <w:lang w:val="sr-Latn-ME"/>
        </w:rPr>
        <w:t>stepen tajnosti može imati lice kome je izdata dozvola za pristup tajnim podacima, odnosno bezbjednosna dozvola, ako zakonom nije drukčije propisano.</w:t>
      </w:r>
    </w:p>
    <w:p w14:paraId="6016F557" w14:textId="77777777" w:rsidR="00BE037D" w:rsidRPr="00F71DB1" w:rsidRDefault="00BE037D" w:rsidP="00113337">
      <w:pPr>
        <w:pStyle w:val="T30X"/>
        <w:spacing w:before="0" w:after="0"/>
        <w:ind w:firstLine="720"/>
        <w:rPr>
          <w:noProof/>
          <w:sz w:val="24"/>
          <w:szCs w:val="24"/>
          <w:lang w:val="sr-Latn-ME"/>
        </w:rPr>
      </w:pPr>
      <w:r w:rsidRPr="00F71DB1">
        <w:rPr>
          <w:noProof/>
          <w:sz w:val="24"/>
          <w:szCs w:val="24"/>
          <w:lang w:val="sr-Latn-ME"/>
        </w:rPr>
        <w:t>Prije izdavanja dozvole za pristup tajnim podacima sprovodi se bezbjednosna provjera.</w:t>
      </w:r>
    </w:p>
    <w:p w14:paraId="4644E2BB" w14:textId="77777777" w:rsidR="001F639D" w:rsidRPr="00BD22C5" w:rsidRDefault="001F639D" w:rsidP="00BD22C5">
      <w:pPr>
        <w:pStyle w:val="C30X"/>
        <w:spacing w:before="0" w:after="0"/>
        <w:rPr>
          <w:noProof/>
          <w:lang w:val="sr-Latn-ME"/>
        </w:rPr>
      </w:pPr>
    </w:p>
    <w:p w14:paraId="0BBC1708" w14:textId="7A28C9F9" w:rsidR="00CA46C5" w:rsidRDefault="00CA46C5" w:rsidP="00C145AE">
      <w:pPr>
        <w:pStyle w:val="C30X"/>
        <w:spacing w:before="0" w:after="0"/>
        <w:rPr>
          <w:noProof/>
          <w:lang w:val="sr-Latn-ME"/>
        </w:rPr>
      </w:pPr>
      <w:r>
        <w:rPr>
          <w:noProof/>
          <w:lang w:val="sr-Latn-ME"/>
        </w:rPr>
        <w:t>OZNAČAVANJE STEPENA TAJNOSTI PODATAKA</w:t>
      </w:r>
    </w:p>
    <w:p w14:paraId="2ED09552" w14:textId="5E56FD0E" w:rsidR="001F639D" w:rsidRPr="00C3029D" w:rsidRDefault="00BD22C5" w:rsidP="00C145AE">
      <w:pPr>
        <w:pStyle w:val="C30X"/>
        <w:spacing w:before="0" w:after="0"/>
        <w:rPr>
          <w:noProof/>
          <w:lang w:val="sr-Latn-ME"/>
        </w:rPr>
      </w:pPr>
      <w:r>
        <w:rPr>
          <w:noProof/>
          <w:lang w:val="sr-Latn-ME"/>
        </w:rPr>
        <w:t>Član</w:t>
      </w:r>
      <w:r w:rsidR="00CA46C5">
        <w:rPr>
          <w:noProof/>
          <w:lang w:val="sr-Latn-ME"/>
        </w:rPr>
        <w:t xml:space="preserve"> 1</w:t>
      </w:r>
      <w:r w:rsidR="003A2B78">
        <w:rPr>
          <w:noProof/>
          <w:lang w:val="sr-Latn-ME"/>
        </w:rPr>
        <w:t>3</w:t>
      </w:r>
    </w:p>
    <w:p w14:paraId="72F0A801"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Dokument koji sadrži tajni podatak označava se stepenom tajnosti, iznad naziva dokumenta, na vrhu svake stranice po sredini.</w:t>
      </w:r>
    </w:p>
    <w:p w14:paraId="156A2E6B"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Oznaka stepena tajnosti iz stava 1 ovog člana, ispisuje se tamnijim slovima većeg formata od slova teksta dokumenta.</w:t>
      </w:r>
    </w:p>
    <w:p w14:paraId="413935D0"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Ako dokument sadrži više stranica svaka stranica se označava rednim brojem stranice u odnosu na ukupan broj stranica.</w:t>
      </w:r>
    </w:p>
    <w:p w14:paraId="7D6B4B8A"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Oznaka stepena tajnosti dokumenta koji sadrži tajni podatak može biti: napisana, naslikana, otisnuta pečatom, pričvršćena na etiketi, naljepnici ili drugom odgovarajućem materijalu.</w:t>
      </w:r>
    </w:p>
    <w:p w14:paraId="5C70E0F8" w14:textId="77777777" w:rsidR="00C02475" w:rsidRDefault="00C02475" w:rsidP="00C145AE">
      <w:pPr>
        <w:pStyle w:val="C30X"/>
        <w:spacing w:before="0" w:after="0"/>
        <w:rPr>
          <w:noProof/>
          <w:lang w:val="sr-Latn-ME"/>
        </w:rPr>
      </w:pPr>
    </w:p>
    <w:p w14:paraId="18992715" w14:textId="3920D36C" w:rsidR="00C3029D" w:rsidRPr="00C3029D" w:rsidRDefault="00C3029D" w:rsidP="00C145AE">
      <w:pPr>
        <w:pStyle w:val="C30X"/>
        <w:spacing w:before="0" w:after="0"/>
        <w:rPr>
          <w:noProof/>
          <w:lang w:val="sr-Latn-ME"/>
        </w:rPr>
      </w:pPr>
      <w:r w:rsidRPr="00C3029D">
        <w:rPr>
          <w:noProof/>
          <w:lang w:val="sr-Latn-ME"/>
        </w:rPr>
        <w:t>Član</w:t>
      </w:r>
      <w:r w:rsidR="00CA46C5">
        <w:rPr>
          <w:noProof/>
          <w:lang w:val="sr-Latn-ME"/>
        </w:rPr>
        <w:t xml:space="preserve"> 1</w:t>
      </w:r>
      <w:r w:rsidR="003A2B78">
        <w:rPr>
          <w:noProof/>
          <w:lang w:val="sr-Latn-ME"/>
        </w:rPr>
        <w:t>4</w:t>
      </w:r>
    </w:p>
    <w:p w14:paraId="467D047B"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Omot u kojem se čuva dokument koji sadrži tajni podatak označava se istom oznakom stepena tajnosti kao i dokument i čini njegov sastavni dio.</w:t>
      </w:r>
    </w:p>
    <w:p w14:paraId="4521B0D5"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Prednja strana omota u kojem se čuva dokument ima okvir u boji, širine 3 cm mjereno od spoljašnjih ivica prema unutrašnjosti omota i to za dokument stepena tajnosti:</w:t>
      </w:r>
    </w:p>
    <w:p w14:paraId="1891F925" w14:textId="48DA6AED" w:rsidR="00C3029D" w:rsidRPr="00C3029D" w:rsidRDefault="00C3029D" w:rsidP="00C145AE">
      <w:pPr>
        <w:pStyle w:val="T30X"/>
        <w:spacing w:before="0" w:after="0"/>
        <w:ind w:left="567" w:hanging="283"/>
        <w:rPr>
          <w:noProof/>
          <w:sz w:val="24"/>
          <w:szCs w:val="24"/>
          <w:lang w:val="sr-Latn-ME"/>
        </w:rPr>
      </w:pPr>
      <w:r w:rsidRPr="00C3029D">
        <w:rPr>
          <w:noProof/>
          <w:sz w:val="24"/>
          <w:szCs w:val="24"/>
          <w:lang w:val="sr-Latn-ME"/>
        </w:rPr>
        <w:t xml:space="preserve">   </w:t>
      </w:r>
      <w:r w:rsidR="003A2B78">
        <w:rPr>
          <w:noProof/>
          <w:sz w:val="24"/>
          <w:szCs w:val="24"/>
          <w:lang w:val="sr-Latn-ME"/>
        </w:rPr>
        <w:t>1</w:t>
      </w:r>
      <w:r w:rsidRPr="00C3029D">
        <w:rPr>
          <w:noProof/>
          <w:sz w:val="24"/>
          <w:szCs w:val="24"/>
          <w:lang w:val="sr-Latn-ME"/>
        </w:rPr>
        <w:t>) "TAJNO" - žuta,</w:t>
      </w:r>
    </w:p>
    <w:p w14:paraId="330FBA96" w14:textId="33416C82" w:rsidR="00C3029D" w:rsidRPr="00C3029D" w:rsidRDefault="00C3029D" w:rsidP="00C145AE">
      <w:pPr>
        <w:pStyle w:val="T30X"/>
        <w:spacing w:before="0" w:after="0"/>
        <w:ind w:left="567" w:hanging="283"/>
        <w:rPr>
          <w:noProof/>
          <w:sz w:val="24"/>
          <w:szCs w:val="24"/>
          <w:lang w:val="sr-Latn-ME"/>
        </w:rPr>
      </w:pPr>
      <w:r w:rsidRPr="00C3029D">
        <w:rPr>
          <w:noProof/>
          <w:sz w:val="24"/>
          <w:szCs w:val="24"/>
          <w:lang w:val="sr-Latn-ME"/>
        </w:rPr>
        <w:t xml:space="preserve">   </w:t>
      </w:r>
      <w:r w:rsidR="003A2B78">
        <w:rPr>
          <w:noProof/>
          <w:sz w:val="24"/>
          <w:szCs w:val="24"/>
          <w:lang w:val="sr-Latn-ME"/>
        </w:rPr>
        <w:t>2</w:t>
      </w:r>
      <w:r w:rsidRPr="00C3029D">
        <w:rPr>
          <w:noProof/>
          <w:sz w:val="24"/>
          <w:szCs w:val="24"/>
          <w:lang w:val="sr-Latn-ME"/>
        </w:rPr>
        <w:t>) "POVJERLJIVO" - plava i</w:t>
      </w:r>
    </w:p>
    <w:p w14:paraId="7D75E488" w14:textId="160087DE" w:rsidR="00C3029D" w:rsidRPr="00C3029D" w:rsidRDefault="00C3029D" w:rsidP="00C145AE">
      <w:pPr>
        <w:pStyle w:val="T30X"/>
        <w:spacing w:before="0" w:after="0"/>
        <w:ind w:left="567" w:hanging="283"/>
        <w:rPr>
          <w:noProof/>
          <w:sz w:val="24"/>
          <w:szCs w:val="24"/>
          <w:lang w:val="sr-Latn-ME"/>
        </w:rPr>
      </w:pPr>
      <w:r w:rsidRPr="00C3029D">
        <w:rPr>
          <w:noProof/>
          <w:sz w:val="24"/>
          <w:szCs w:val="24"/>
          <w:lang w:val="sr-Latn-ME"/>
        </w:rPr>
        <w:t xml:space="preserve">   </w:t>
      </w:r>
      <w:r w:rsidR="003A2B78">
        <w:rPr>
          <w:noProof/>
          <w:sz w:val="24"/>
          <w:szCs w:val="24"/>
          <w:lang w:val="sr-Latn-ME"/>
        </w:rPr>
        <w:t>3</w:t>
      </w:r>
      <w:r w:rsidRPr="00C3029D">
        <w:rPr>
          <w:noProof/>
          <w:sz w:val="24"/>
          <w:szCs w:val="24"/>
          <w:lang w:val="sr-Latn-ME"/>
        </w:rPr>
        <w:t>) "INTERNO"</w:t>
      </w:r>
      <w:r w:rsidR="003A2B78">
        <w:rPr>
          <w:noProof/>
          <w:sz w:val="24"/>
          <w:szCs w:val="24"/>
          <w:lang w:val="sr-Latn-ME"/>
        </w:rPr>
        <w:t xml:space="preserve"> </w:t>
      </w:r>
      <w:r w:rsidRPr="00C3029D">
        <w:rPr>
          <w:noProof/>
          <w:sz w:val="24"/>
          <w:szCs w:val="24"/>
          <w:lang w:val="sr-Latn-ME"/>
        </w:rPr>
        <w:t>-</w:t>
      </w:r>
      <w:r w:rsidR="003A2B78">
        <w:rPr>
          <w:noProof/>
          <w:sz w:val="24"/>
          <w:szCs w:val="24"/>
          <w:lang w:val="sr-Latn-ME"/>
        </w:rPr>
        <w:t xml:space="preserve"> </w:t>
      </w:r>
      <w:r w:rsidRPr="00C3029D">
        <w:rPr>
          <w:noProof/>
          <w:sz w:val="24"/>
          <w:szCs w:val="24"/>
          <w:lang w:val="sr-Latn-ME"/>
        </w:rPr>
        <w:t>siva.</w:t>
      </w:r>
    </w:p>
    <w:p w14:paraId="3D719B42" w14:textId="77777777" w:rsidR="001D0120" w:rsidRDefault="00C3029D" w:rsidP="00113337">
      <w:pPr>
        <w:pStyle w:val="T30X"/>
        <w:spacing w:before="0" w:after="0"/>
        <w:ind w:firstLine="720"/>
        <w:rPr>
          <w:noProof/>
          <w:sz w:val="24"/>
          <w:szCs w:val="24"/>
          <w:lang w:val="sr-Latn-ME"/>
        </w:rPr>
      </w:pPr>
      <w:r w:rsidRPr="00C3029D">
        <w:rPr>
          <w:noProof/>
          <w:sz w:val="24"/>
          <w:szCs w:val="24"/>
          <w:lang w:val="sr-Latn-ME"/>
        </w:rPr>
        <w:t>Omot dokumenta pored oznake stepena tajnosti sadrži podatke o:</w:t>
      </w:r>
    </w:p>
    <w:p w14:paraId="7B83FEEF"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načinu prestanka tajnosti,</w:t>
      </w:r>
    </w:p>
    <w:p w14:paraId="5E299FE8"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licu ovlašćenom za određivanje stepena tajnosti,</w:t>
      </w:r>
    </w:p>
    <w:p w14:paraId="56AEF643"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 xml:space="preserve">organu čije je ovlašćeno lice odredilo stepen tajnosti, </w:t>
      </w:r>
    </w:p>
    <w:p w14:paraId="0E2FED5E"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broju primjeraka i ukupnom broju stranica dokumenta,</w:t>
      </w:r>
    </w:p>
    <w:p w14:paraId="235E8D56"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prilozima,</w:t>
      </w:r>
    </w:p>
    <w:p w14:paraId="26EF4B71"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zabrani umnožavanja,</w:t>
      </w:r>
    </w:p>
    <w:p w14:paraId="4EBA394F"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zabrani ili ograničenju davanja dokumenta drugim korisnicima,</w:t>
      </w:r>
    </w:p>
    <w:p w14:paraId="30FA934A"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obavezi vraćanja dokumenta,</w:t>
      </w:r>
    </w:p>
    <w:p w14:paraId="1D720BE7" w14:textId="77777777" w:rsidR="001D0120"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 xml:space="preserve">načinu dostavljanja i </w:t>
      </w:r>
    </w:p>
    <w:p w14:paraId="2ECD1FA8" w14:textId="17F141B2" w:rsidR="00C3029D" w:rsidRPr="00C3029D" w:rsidRDefault="00C3029D" w:rsidP="001D0120">
      <w:pPr>
        <w:pStyle w:val="T30X"/>
        <w:numPr>
          <w:ilvl w:val="0"/>
          <w:numId w:val="2"/>
        </w:numPr>
        <w:spacing w:before="0" w:after="0"/>
        <w:ind w:left="360"/>
        <w:rPr>
          <w:noProof/>
          <w:sz w:val="24"/>
          <w:szCs w:val="24"/>
          <w:lang w:val="sr-Latn-ME"/>
        </w:rPr>
      </w:pPr>
      <w:r w:rsidRPr="00C3029D">
        <w:rPr>
          <w:noProof/>
          <w:sz w:val="24"/>
          <w:szCs w:val="24"/>
          <w:lang w:val="sr-Latn-ME"/>
        </w:rPr>
        <w:t>različitom stepenu tajnosti, ako dokument sadrži podatke koji su različito označeni.</w:t>
      </w:r>
    </w:p>
    <w:p w14:paraId="0E443964" w14:textId="56BF46E3" w:rsidR="00C3029D" w:rsidRPr="00C3029D" w:rsidRDefault="00C3029D" w:rsidP="00C145AE">
      <w:pPr>
        <w:pStyle w:val="T30X"/>
        <w:spacing w:before="0" w:after="0"/>
        <w:rPr>
          <w:noProof/>
          <w:sz w:val="24"/>
          <w:szCs w:val="24"/>
          <w:lang w:val="sr-Latn-ME"/>
        </w:rPr>
      </w:pPr>
    </w:p>
    <w:p w14:paraId="6A5A5E22" w14:textId="55CADB69" w:rsidR="00C3029D" w:rsidRPr="00C3029D" w:rsidRDefault="00C3029D" w:rsidP="00C145AE">
      <w:pPr>
        <w:pStyle w:val="C30X"/>
        <w:spacing w:before="0" w:after="0"/>
        <w:rPr>
          <w:noProof/>
          <w:lang w:val="sr-Latn-ME"/>
        </w:rPr>
      </w:pPr>
      <w:r w:rsidRPr="00C3029D">
        <w:rPr>
          <w:noProof/>
          <w:lang w:val="sr-Latn-ME"/>
        </w:rPr>
        <w:lastRenderedPageBreak/>
        <w:t xml:space="preserve">Član </w:t>
      </w:r>
      <w:r w:rsidR="00CA46C5">
        <w:rPr>
          <w:noProof/>
          <w:lang w:val="sr-Latn-ME"/>
        </w:rPr>
        <w:t>1</w:t>
      </w:r>
      <w:r w:rsidR="003A2B78">
        <w:rPr>
          <w:noProof/>
          <w:lang w:val="sr-Latn-ME"/>
        </w:rPr>
        <w:t>5</w:t>
      </w:r>
    </w:p>
    <w:p w14:paraId="27DA3005"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Akt kojim se dostavlja dokument koji sadrži tajni podatak označava se istom oznakom stepena tajnosti kao i dokument.</w:t>
      </w:r>
    </w:p>
    <w:p w14:paraId="2FC97E63" w14:textId="77777777" w:rsidR="003A2B78" w:rsidRDefault="003A2B78" w:rsidP="00C145AE">
      <w:pPr>
        <w:pStyle w:val="C30X"/>
        <w:spacing w:before="0" w:after="0"/>
        <w:rPr>
          <w:noProof/>
          <w:lang w:val="sr-Latn-ME"/>
        </w:rPr>
      </w:pPr>
    </w:p>
    <w:p w14:paraId="7870F858" w14:textId="3676F6EE" w:rsidR="00C3029D" w:rsidRPr="00C3029D" w:rsidRDefault="00C3029D" w:rsidP="00C145AE">
      <w:pPr>
        <w:pStyle w:val="C30X"/>
        <w:spacing w:before="0" w:after="0"/>
        <w:rPr>
          <w:noProof/>
          <w:lang w:val="sr-Latn-ME"/>
        </w:rPr>
      </w:pPr>
      <w:r w:rsidRPr="00C3029D">
        <w:rPr>
          <w:noProof/>
          <w:lang w:val="sr-Latn-ME"/>
        </w:rPr>
        <w:t xml:space="preserve">Član </w:t>
      </w:r>
      <w:r w:rsidR="00CA46C5">
        <w:rPr>
          <w:noProof/>
          <w:lang w:val="sr-Latn-ME"/>
        </w:rPr>
        <w:t>1</w:t>
      </w:r>
      <w:r w:rsidR="003A2B78">
        <w:rPr>
          <w:noProof/>
          <w:lang w:val="sr-Latn-ME"/>
        </w:rPr>
        <w:t>6</w:t>
      </w:r>
    </w:p>
    <w:p w14:paraId="20F44194" w14:textId="0CEBCA54"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Kada dokument sadrži podatke koji se mogu označiti različitim stepenima tajnosti, svaki podatak se označava odgovarajućim stepenom tajnosti, i to: "T" za "TAJNO", "P" za "POVJERLJIVO" i "I" za "INTERNO", na početku i na kraju podatka.</w:t>
      </w:r>
    </w:p>
    <w:p w14:paraId="55849D1C"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Dokument koji sadrži podatke različitog stepena tajnosti označava se oznakom najvišeg stepena tajnosti podatka.</w:t>
      </w:r>
    </w:p>
    <w:p w14:paraId="5B8C2CE9" w14:textId="218AB752" w:rsidR="00C3029D" w:rsidRPr="00C3029D" w:rsidRDefault="00C3029D" w:rsidP="00C145AE">
      <w:pPr>
        <w:pStyle w:val="C30X"/>
        <w:spacing w:before="0" w:after="0"/>
        <w:rPr>
          <w:noProof/>
          <w:lang w:val="sr-Latn-ME"/>
        </w:rPr>
      </w:pPr>
      <w:r w:rsidRPr="00C3029D">
        <w:rPr>
          <w:noProof/>
          <w:lang w:val="sr-Latn-ME"/>
        </w:rPr>
        <w:t>Član</w:t>
      </w:r>
      <w:r w:rsidR="00CA46C5">
        <w:rPr>
          <w:noProof/>
          <w:lang w:val="sr-Latn-ME"/>
        </w:rPr>
        <w:t xml:space="preserve"> 1</w:t>
      </w:r>
      <w:r w:rsidR="003A2B78">
        <w:rPr>
          <w:noProof/>
          <w:lang w:val="sr-Latn-ME"/>
        </w:rPr>
        <w:t>7</w:t>
      </w:r>
    </w:p>
    <w:p w14:paraId="2BA3DC82" w14:textId="4262B648"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 xml:space="preserve">Omot u kojem se čuva kopija dokumenta, pored oznaka </w:t>
      </w:r>
      <w:r w:rsidR="00C02475">
        <w:rPr>
          <w:noProof/>
          <w:sz w:val="24"/>
          <w:szCs w:val="24"/>
          <w:lang w:val="sr-Latn-ME"/>
        </w:rPr>
        <w:t>stepena tajnosti</w:t>
      </w:r>
      <w:r w:rsidRPr="00C3029D">
        <w:rPr>
          <w:noProof/>
          <w:sz w:val="24"/>
          <w:szCs w:val="24"/>
          <w:lang w:val="sr-Latn-ME"/>
        </w:rPr>
        <w:t>, sadrži i oznaku "KOPIJA" koja se upisuje ispod oznake stepena tajnosti, broj primjerka kopije u odnosu na ukupan broj primjeraka kopije i potpis lica koje je izvršilo kopiranje (umnožavanje) dokumenta.</w:t>
      </w:r>
    </w:p>
    <w:p w14:paraId="4066D376" w14:textId="77777777" w:rsidR="00C02475" w:rsidRDefault="00C02475" w:rsidP="00C145AE">
      <w:pPr>
        <w:pStyle w:val="C30X"/>
        <w:spacing w:before="0" w:after="0"/>
        <w:rPr>
          <w:noProof/>
          <w:lang w:val="sr-Latn-ME"/>
        </w:rPr>
      </w:pPr>
    </w:p>
    <w:p w14:paraId="21E4ED58" w14:textId="7407D47B" w:rsidR="00C3029D" w:rsidRPr="00C3029D" w:rsidRDefault="00C3029D" w:rsidP="00C145AE">
      <w:pPr>
        <w:pStyle w:val="C30X"/>
        <w:spacing w:before="0" w:after="0"/>
        <w:rPr>
          <w:noProof/>
          <w:lang w:val="sr-Latn-ME"/>
        </w:rPr>
      </w:pPr>
      <w:r w:rsidRPr="00C3029D">
        <w:rPr>
          <w:noProof/>
          <w:lang w:val="sr-Latn-ME"/>
        </w:rPr>
        <w:t>Član</w:t>
      </w:r>
      <w:r w:rsidR="00CA46C5">
        <w:rPr>
          <w:noProof/>
          <w:lang w:val="sr-Latn-ME"/>
        </w:rPr>
        <w:t xml:space="preserve"> 1</w:t>
      </w:r>
      <w:r w:rsidR="003A2B78">
        <w:rPr>
          <w:noProof/>
          <w:lang w:val="sr-Latn-ME"/>
        </w:rPr>
        <w:t>8</w:t>
      </w:r>
    </w:p>
    <w:p w14:paraId="667209DB"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Promjena oznake stepena tajnosti dokumenta označava se precrtavanjem dosadašnje oznake stepena tajnosti, upisivanjem nove oznake stepena tajnosti koja je određena tom dokumentu.</w:t>
      </w:r>
    </w:p>
    <w:p w14:paraId="3FF0FBF0" w14:textId="77777777" w:rsidR="00C3029D" w:rsidRPr="00C3029D" w:rsidRDefault="00C3029D" w:rsidP="00113337">
      <w:pPr>
        <w:pStyle w:val="T30X"/>
        <w:spacing w:before="0" w:after="0"/>
        <w:ind w:firstLine="720"/>
        <w:rPr>
          <w:noProof/>
          <w:sz w:val="24"/>
          <w:szCs w:val="24"/>
          <w:lang w:val="sr-Latn-ME"/>
        </w:rPr>
      </w:pPr>
      <w:r w:rsidRPr="00C3029D">
        <w:rPr>
          <w:noProof/>
          <w:sz w:val="24"/>
          <w:szCs w:val="24"/>
          <w:lang w:val="sr-Latn-ME"/>
        </w:rPr>
        <w:t>Ukidanje stepena tajnosti podatka označava se precrtavanjem stepena tajnosti podatka upisivanjem oznake "PRESTANAK TAJNOSTI" i označavanjem datuma ukidanja.</w:t>
      </w:r>
    </w:p>
    <w:p w14:paraId="53D92FC6" w14:textId="693044FD" w:rsidR="00C3029D" w:rsidRDefault="00C3029D" w:rsidP="00113337">
      <w:pPr>
        <w:pStyle w:val="T30X"/>
        <w:spacing w:before="0" w:after="0"/>
        <w:ind w:firstLine="720"/>
        <w:rPr>
          <w:noProof/>
          <w:sz w:val="24"/>
          <w:szCs w:val="24"/>
          <w:lang w:val="sr-Latn-ME"/>
        </w:rPr>
      </w:pPr>
      <w:r w:rsidRPr="00C3029D">
        <w:rPr>
          <w:noProof/>
          <w:sz w:val="24"/>
          <w:szCs w:val="24"/>
          <w:lang w:val="sr-Latn-ME"/>
        </w:rPr>
        <w:t>Akt kojim je promijenjen ili ukinut stepen tajnosti podatka prilog je dokumenta čiji je stepen tajnosti promijenjen ili ukinut.</w:t>
      </w:r>
    </w:p>
    <w:p w14:paraId="6974B3B5" w14:textId="77777777" w:rsidR="00361308" w:rsidRDefault="00361308" w:rsidP="00113337">
      <w:pPr>
        <w:pStyle w:val="T30X"/>
        <w:spacing w:before="0" w:after="0"/>
        <w:ind w:firstLine="720"/>
        <w:rPr>
          <w:noProof/>
          <w:sz w:val="24"/>
          <w:szCs w:val="24"/>
          <w:lang w:val="sr-Latn-ME"/>
        </w:rPr>
      </w:pPr>
    </w:p>
    <w:p w14:paraId="6F4BB4FE" w14:textId="555F378B" w:rsidR="00361308" w:rsidRPr="00361308" w:rsidRDefault="00361308" w:rsidP="00361308">
      <w:pPr>
        <w:pStyle w:val="T30X"/>
        <w:spacing w:before="0" w:after="0"/>
        <w:ind w:firstLine="0"/>
        <w:jc w:val="center"/>
        <w:rPr>
          <w:b/>
          <w:bCs/>
          <w:noProof/>
          <w:sz w:val="24"/>
          <w:szCs w:val="24"/>
          <w:lang w:val="sr-Latn-ME"/>
        </w:rPr>
      </w:pPr>
      <w:r w:rsidRPr="00361308">
        <w:rPr>
          <w:b/>
          <w:bCs/>
          <w:noProof/>
          <w:sz w:val="24"/>
          <w:szCs w:val="24"/>
          <w:lang w:val="sr-Latn-ME"/>
        </w:rPr>
        <w:t>POVREDA ČUVANJA TAJNIH PODATAKA</w:t>
      </w:r>
    </w:p>
    <w:p w14:paraId="17CF080C" w14:textId="2ACB807E" w:rsidR="00C3029D" w:rsidRDefault="00C3029D" w:rsidP="00C145AE">
      <w:pPr>
        <w:spacing w:after="0" w:line="240" w:lineRule="auto"/>
        <w:jc w:val="center"/>
        <w:rPr>
          <w:rFonts w:ascii="Times New Roman" w:hAnsi="Times New Roman" w:cs="Times New Roman"/>
          <w:b/>
          <w:bCs/>
          <w:noProof/>
          <w:sz w:val="24"/>
          <w:szCs w:val="24"/>
          <w:lang w:val="sr-Latn-ME"/>
        </w:rPr>
      </w:pPr>
      <w:r w:rsidRPr="00C3029D">
        <w:rPr>
          <w:rFonts w:ascii="Times New Roman" w:hAnsi="Times New Roman" w:cs="Times New Roman"/>
          <w:b/>
          <w:bCs/>
          <w:noProof/>
          <w:sz w:val="24"/>
          <w:szCs w:val="24"/>
          <w:lang w:val="sr-Latn-ME"/>
        </w:rPr>
        <w:t>Član</w:t>
      </w:r>
      <w:r w:rsidR="00CA46C5">
        <w:rPr>
          <w:rFonts w:ascii="Times New Roman" w:hAnsi="Times New Roman" w:cs="Times New Roman"/>
          <w:b/>
          <w:bCs/>
          <w:noProof/>
          <w:sz w:val="24"/>
          <w:szCs w:val="24"/>
          <w:lang w:val="sr-Latn-ME"/>
        </w:rPr>
        <w:t xml:space="preserve"> 1</w:t>
      </w:r>
      <w:r w:rsidR="003A2B78">
        <w:rPr>
          <w:rFonts w:ascii="Times New Roman" w:hAnsi="Times New Roman" w:cs="Times New Roman"/>
          <w:b/>
          <w:bCs/>
          <w:noProof/>
          <w:sz w:val="24"/>
          <w:szCs w:val="24"/>
          <w:lang w:val="sr-Latn-ME"/>
        </w:rPr>
        <w:t>9</w:t>
      </w:r>
    </w:p>
    <w:p w14:paraId="52A9985C" w14:textId="184AB08D" w:rsidR="00361308" w:rsidRPr="00361308" w:rsidRDefault="00361308" w:rsidP="00361308">
      <w:pPr>
        <w:spacing w:after="0" w:line="240" w:lineRule="auto"/>
        <w:jc w:val="both"/>
        <w:rPr>
          <w:rFonts w:ascii="Times New Roman" w:hAnsi="Times New Roman" w:cs="Times New Roman"/>
          <w:noProof/>
          <w:sz w:val="24"/>
          <w:szCs w:val="24"/>
          <w:lang w:val="sr-Latn-ME"/>
        </w:rPr>
      </w:pPr>
      <w:r>
        <w:rPr>
          <w:rFonts w:ascii="Times New Roman" w:hAnsi="Times New Roman" w:cs="Times New Roman"/>
          <w:b/>
          <w:bCs/>
          <w:noProof/>
          <w:sz w:val="24"/>
          <w:szCs w:val="24"/>
          <w:lang w:val="sr-Latn-ME"/>
        </w:rPr>
        <w:tab/>
      </w:r>
      <w:r w:rsidRPr="00361308">
        <w:rPr>
          <w:rFonts w:ascii="Times New Roman" w:hAnsi="Times New Roman" w:cs="Times New Roman"/>
          <w:noProof/>
          <w:sz w:val="24"/>
          <w:szCs w:val="24"/>
          <w:lang w:val="sr-Latn-ME"/>
        </w:rPr>
        <w:t>Povredom čuvanja tajnih podataka smatra se:</w:t>
      </w:r>
    </w:p>
    <w:p w14:paraId="04F07C83" w14:textId="323E955C" w:rsidR="00361308" w:rsidRPr="00361308" w:rsidRDefault="00361308" w:rsidP="00361308">
      <w:pPr>
        <w:pStyle w:val="ListParagraph"/>
        <w:numPr>
          <w:ilvl w:val="0"/>
          <w:numId w:val="8"/>
        </w:numPr>
        <w:spacing w:after="0" w:line="240" w:lineRule="auto"/>
        <w:jc w:val="both"/>
        <w:rPr>
          <w:rFonts w:ascii="Times New Roman" w:hAnsi="Times New Roman" w:cs="Times New Roman"/>
          <w:noProof/>
          <w:sz w:val="24"/>
          <w:szCs w:val="24"/>
          <w:lang w:val="sr-Latn-ME"/>
        </w:rPr>
      </w:pPr>
      <w:r w:rsidRPr="00361308">
        <w:rPr>
          <w:rFonts w:ascii="Times New Roman" w:hAnsi="Times New Roman" w:cs="Times New Roman"/>
          <w:noProof/>
          <w:sz w:val="24"/>
          <w:szCs w:val="24"/>
          <w:lang w:val="sr-Latn-ME"/>
        </w:rPr>
        <w:t>svako rukovanje tajnim podacima suprotno odredbama zakona i ovih pravila;</w:t>
      </w:r>
    </w:p>
    <w:p w14:paraId="3659FB35" w14:textId="733A198B" w:rsidR="00361308" w:rsidRPr="00361308" w:rsidRDefault="00361308" w:rsidP="00361308">
      <w:pPr>
        <w:pStyle w:val="ListParagraph"/>
        <w:numPr>
          <w:ilvl w:val="0"/>
          <w:numId w:val="8"/>
        </w:numPr>
        <w:spacing w:after="0" w:line="240" w:lineRule="auto"/>
        <w:jc w:val="both"/>
        <w:rPr>
          <w:rFonts w:ascii="Times New Roman" w:hAnsi="Times New Roman" w:cs="Times New Roman"/>
          <w:noProof/>
          <w:sz w:val="24"/>
          <w:szCs w:val="24"/>
          <w:lang w:val="sr-Latn-ME"/>
        </w:rPr>
      </w:pPr>
      <w:r w:rsidRPr="00361308">
        <w:rPr>
          <w:rFonts w:ascii="Times New Roman" w:hAnsi="Times New Roman" w:cs="Times New Roman"/>
          <w:noProof/>
          <w:sz w:val="24"/>
          <w:szCs w:val="24"/>
          <w:lang w:val="sr-Latn-ME"/>
        </w:rPr>
        <w:t>neovlašćeno saopštavanje, predaja ili na drugi način činjenje dostupnim tajnih podataka;</w:t>
      </w:r>
    </w:p>
    <w:p w14:paraId="7BD4B99F" w14:textId="77101A4C" w:rsidR="00361308" w:rsidRDefault="00361308" w:rsidP="00361308">
      <w:pPr>
        <w:pStyle w:val="ListParagraph"/>
        <w:numPr>
          <w:ilvl w:val="0"/>
          <w:numId w:val="8"/>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pribavljanje tajnih podataka u namjeri predaje neovlašćenom licu;</w:t>
      </w:r>
    </w:p>
    <w:p w14:paraId="549C34D0" w14:textId="4B44338A" w:rsidR="00361308" w:rsidRDefault="00361308" w:rsidP="00361308">
      <w:pPr>
        <w:pStyle w:val="ListParagraph"/>
        <w:numPr>
          <w:ilvl w:val="0"/>
          <w:numId w:val="8"/>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pristup podacima i informacijama kojima je zakonom zabranjen pristup, odnosno koji su zaštićeni;</w:t>
      </w:r>
    </w:p>
    <w:p w14:paraId="6F1BDDF2" w14:textId="0E68BE29" w:rsidR="00361308" w:rsidRDefault="00361308" w:rsidP="00361308">
      <w:pPr>
        <w:pStyle w:val="ListParagraph"/>
        <w:numPr>
          <w:ilvl w:val="0"/>
          <w:numId w:val="8"/>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neovlašćeni pokušaj ili neovlašćeno pristupanje tajnim podacima koji su zaštićeni ili je pristup ograničen.</w:t>
      </w:r>
    </w:p>
    <w:p w14:paraId="22504227" w14:textId="7B8353B7" w:rsidR="00361308" w:rsidRDefault="00361308" w:rsidP="00361308">
      <w:pPr>
        <w:pStyle w:val="ListParagraph"/>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Povreda čuvanja tajnih podataka predstavlja težu povredu radne obaveze.</w:t>
      </w:r>
    </w:p>
    <w:p w14:paraId="51789265" w14:textId="77777777" w:rsidR="00361308" w:rsidRDefault="00361308" w:rsidP="00361308">
      <w:pPr>
        <w:pStyle w:val="ListParagraph"/>
        <w:spacing w:after="0" w:line="240" w:lineRule="auto"/>
        <w:jc w:val="both"/>
        <w:rPr>
          <w:rFonts w:ascii="Times New Roman" w:hAnsi="Times New Roman" w:cs="Times New Roman"/>
          <w:noProof/>
          <w:sz w:val="24"/>
          <w:szCs w:val="24"/>
          <w:lang w:val="sr-Latn-ME"/>
        </w:rPr>
      </w:pPr>
    </w:p>
    <w:p w14:paraId="04146D7F" w14:textId="2F8E9FE9" w:rsidR="00361308" w:rsidRDefault="00361308" w:rsidP="001E5646">
      <w:pPr>
        <w:pStyle w:val="ListParagraph"/>
        <w:spacing w:after="0" w:line="240" w:lineRule="auto"/>
        <w:ind w:left="0"/>
        <w:jc w:val="center"/>
        <w:rPr>
          <w:rFonts w:ascii="Times New Roman" w:hAnsi="Times New Roman" w:cs="Times New Roman"/>
          <w:b/>
          <w:bCs/>
          <w:noProof/>
          <w:sz w:val="24"/>
          <w:szCs w:val="24"/>
          <w:lang w:val="sr-Latn-ME"/>
        </w:rPr>
      </w:pPr>
      <w:r w:rsidRPr="001E5646">
        <w:rPr>
          <w:rFonts w:ascii="Times New Roman" w:hAnsi="Times New Roman" w:cs="Times New Roman"/>
          <w:b/>
          <w:bCs/>
          <w:noProof/>
          <w:sz w:val="24"/>
          <w:szCs w:val="24"/>
          <w:lang w:val="sr-Latn-ME"/>
        </w:rPr>
        <w:t>Član 20</w:t>
      </w:r>
    </w:p>
    <w:p w14:paraId="7819E536" w14:textId="27196BB9" w:rsidR="001E5646" w:rsidRDefault="001E5646" w:rsidP="001E5646">
      <w:pPr>
        <w:pStyle w:val="ListParagraph"/>
        <w:spacing w:after="0" w:line="240" w:lineRule="auto"/>
        <w:ind w:left="0"/>
        <w:jc w:val="both"/>
        <w:rPr>
          <w:rFonts w:ascii="Times New Roman" w:hAnsi="Times New Roman" w:cs="Times New Roman"/>
          <w:noProof/>
          <w:sz w:val="24"/>
          <w:szCs w:val="24"/>
          <w:lang w:val="sr-Latn-ME"/>
        </w:rPr>
      </w:pPr>
      <w:r>
        <w:rPr>
          <w:rFonts w:ascii="Times New Roman" w:hAnsi="Times New Roman" w:cs="Times New Roman"/>
          <w:b/>
          <w:bCs/>
          <w:noProof/>
          <w:sz w:val="24"/>
          <w:szCs w:val="24"/>
          <w:lang w:val="sr-Latn-ME"/>
        </w:rPr>
        <w:tab/>
      </w:r>
      <w:r w:rsidRPr="001E5646">
        <w:rPr>
          <w:rFonts w:ascii="Times New Roman" w:hAnsi="Times New Roman" w:cs="Times New Roman"/>
          <w:noProof/>
          <w:sz w:val="24"/>
          <w:szCs w:val="24"/>
          <w:lang w:val="sr-Latn-ME"/>
        </w:rPr>
        <w:t>Povredom</w:t>
      </w:r>
      <w:r>
        <w:rPr>
          <w:rFonts w:ascii="Times New Roman" w:hAnsi="Times New Roman" w:cs="Times New Roman"/>
          <w:noProof/>
          <w:sz w:val="24"/>
          <w:szCs w:val="24"/>
          <w:lang w:val="sr-Latn-ME"/>
        </w:rPr>
        <w:t xml:space="preserve"> čuvanja tajnih podataka ne smatra se saopštavanje:</w:t>
      </w:r>
    </w:p>
    <w:p w14:paraId="272AE33E" w14:textId="795E328C" w:rsidR="001E5646" w:rsidRDefault="001E5646" w:rsidP="001E5646">
      <w:pPr>
        <w:pStyle w:val="ListParagraph"/>
        <w:numPr>
          <w:ilvl w:val="0"/>
          <w:numId w:val="9"/>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na sjednicama organa upravljanja i rukovođenja CNP-a ili radnih tijela koje oni formiraju, ako je takvo saopštavanje neophodno radi vršenja poslova iz djelokruga ovih organa, s tim da se prisutni obavezno upozoravaju na tajnost podataka i dužnost njihovog čuvanja;</w:t>
      </w:r>
    </w:p>
    <w:p w14:paraId="232D03B8" w14:textId="16ADEA65" w:rsidR="001E5646" w:rsidRDefault="001E5646" w:rsidP="001E5646">
      <w:pPr>
        <w:pStyle w:val="ListParagraph"/>
        <w:numPr>
          <w:ilvl w:val="0"/>
          <w:numId w:val="9"/>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državnim organima, inspekcijskim, istražnim i pravosudnim organima, na njihov zahtjev, kada se ti podaci moraju ili mogu saopštiti na osnovu propisa ili ovlašćenja koja proizilaze iz funkcija koja ta lica vrše, odnosno položaja na kome se nalaze;</w:t>
      </w:r>
    </w:p>
    <w:p w14:paraId="61ACEAFF" w14:textId="6ACBC7F9" w:rsidR="001E5646" w:rsidRDefault="001E5646" w:rsidP="001E5646">
      <w:pPr>
        <w:pStyle w:val="ListParagraph"/>
        <w:numPr>
          <w:ilvl w:val="0"/>
          <w:numId w:val="9"/>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nadležnom organu u slučaju krivičnog djela, privrednog prestupa ili prekršaja;</w:t>
      </w:r>
    </w:p>
    <w:p w14:paraId="38CA390E" w14:textId="11B5DC5C" w:rsidR="001E5646" w:rsidRDefault="001E5646" w:rsidP="001E5646">
      <w:pPr>
        <w:pStyle w:val="ListParagraph"/>
        <w:numPr>
          <w:ilvl w:val="0"/>
          <w:numId w:val="9"/>
        </w:numPr>
        <w:spacing w:after="0" w:line="240" w:lineRule="auto"/>
        <w:jc w:val="both"/>
        <w:rPr>
          <w:rFonts w:ascii="Times New Roman" w:hAnsi="Times New Roman" w:cs="Times New Roman"/>
          <w:noProof/>
          <w:sz w:val="24"/>
          <w:szCs w:val="24"/>
          <w:lang w:val="sr-Latn-ME"/>
        </w:rPr>
      </w:pPr>
      <w:r>
        <w:rPr>
          <w:rFonts w:ascii="Times New Roman" w:hAnsi="Times New Roman" w:cs="Times New Roman"/>
          <w:noProof/>
          <w:sz w:val="24"/>
          <w:szCs w:val="24"/>
          <w:lang w:val="sr-Latn-ME"/>
        </w:rPr>
        <w:t>izuzetno, na drugim radnim sastancima u CNP-u, ako je saopštavanje tajnih podataka neophodno za donošenje odluka i predlaganje rješenja u vezi sa obavljanjem propisanih poslova CNP-a, s tim da se prisutni upozoravaju na tajnost podataka i dužnost njihovog čuvanja.</w:t>
      </w:r>
    </w:p>
    <w:p w14:paraId="0EF2B28D" w14:textId="77777777" w:rsidR="003A4171" w:rsidRDefault="003A4171" w:rsidP="003A4171">
      <w:pPr>
        <w:pStyle w:val="ListParagraph"/>
        <w:spacing w:after="0" w:line="240" w:lineRule="auto"/>
        <w:jc w:val="both"/>
        <w:rPr>
          <w:rFonts w:ascii="Times New Roman" w:hAnsi="Times New Roman" w:cs="Times New Roman"/>
          <w:noProof/>
          <w:sz w:val="24"/>
          <w:szCs w:val="24"/>
          <w:lang w:val="sr-Latn-ME"/>
        </w:rPr>
      </w:pPr>
    </w:p>
    <w:p w14:paraId="355FB980" w14:textId="77777777" w:rsidR="003A4171" w:rsidRPr="001E5646" w:rsidRDefault="003A4171" w:rsidP="003A4171">
      <w:pPr>
        <w:pStyle w:val="ListParagraph"/>
        <w:spacing w:after="0" w:line="240" w:lineRule="auto"/>
        <w:jc w:val="both"/>
        <w:rPr>
          <w:rFonts w:ascii="Times New Roman" w:hAnsi="Times New Roman" w:cs="Times New Roman"/>
          <w:noProof/>
          <w:sz w:val="24"/>
          <w:szCs w:val="24"/>
          <w:lang w:val="sr-Latn-ME"/>
        </w:rPr>
      </w:pPr>
    </w:p>
    <w:p w14:paraId="4FF23810" w14:textId="62779974" w:rsidR="003A4171" w:rsidRDefault="003A4171" w:rsidP="00F56A94">
      <w:pPr>
        <w:pStyle w:val="ListParagraph"/>
        <w:spacing w:after="0" w:line="240" w:lineRule="auto"/>
        <w:ind w:left="0"/>
        <w:jc w:val="center"/>
        <w:rPr>
          <w:rFonts w:ascii="Times New Roman" w:hAnsi="Times New Roman" w:cs="Times New Roman"/>
          <w:b/>
          <w:bCs/>
          <w:noProof/>
          <w:sz w:val="24"/>
          <w:szCs w:val="24"/>
          <w:lang w:val="sr-Latn-ME"/>
        </w:rPr>
      </w:pPr>
      <w:r>
        <w:rPr>
          <w:rFonts w:ascii="Times New Roman" w:hAnsi="Times New Roman" w:cs="Times New Roman"/>
          <w:b/>
          <w:bCs/>
          <w:noProof/>
          <w:sz w:val="24"/>
          <w:szCs w:val="24"/>
          <w:lang w:val="sr-Latn-ME"/>
        </w:rPr>
        <w:lastRenderedPageBreak/>
        <w:t>ZAVRŠNE ODREDBE</w:t>
      </w:r>
    </w:p>
    <w:p w14:paraId="794AA424" w14:textId="345C31E0" w:rsidR="001E5646" w:rsidRPr="001E5646" w:rsidRDefault="001E5646" w:rsidP="001E5646">
      <w:pPr>
        <w:pStyle w:val="ListParagraph"/>
        <w:spacing w:after="0" w:line="240" w:lineRule="auto"/>
        <w:ind w:left="0"/>
        <w:jc w:val="center"/>
        <w:rPr>
          <w:rFonts w:ascii="Times New Roman" w:hAnsi="Times New Roman" w:cs="Times New Roman"/>
          <w:b/>
          <w:bCs/>
          <w:noProof/>
          <w:sz w:val="24"/>
          <w:szCs w:val="24"/>
          <w:lang w:val="sr-Latn-ME"/>
        </w:rPr>
      </w:pPr>
      <w:r>
        <w:rPr>
          <w:rFonts w:ascii="Times New Roman" w:hAnsi="Times New Roman" w:cs="Times New Roman"/>
          <w:b/>
          <w:bCs/>
          <w:noProof/>
          <w:sz w:val="24"/>
          <w:szCs w:val="24"/>
          <w:lang w:val="sr-Latn-ME"/>
        </w:rPr>
        <w:t>Član 21</w:t>
      </w:r>
    </w:p>
    <w:p w14:paraId="21A5F64D" w14:textId="5AED7AE2" w:rsidR="00930964" w:rsidRDefault="001C7445" w:rsidP="001C7445">
      <w:pPr>
        <w:spacing w:after="0" w:line="240" w:lineRule="auto"/>
        <w:ind w:firstLine="720"/>
        <w:jc w:val="both"/>
        <w:rPr>
          <w:rFonts w:ascii="Times New Roman" w:hAnsi="Times New Roman" w:cs="Times New Roman"/>
          <w:noProof/>
          <w:sz w:val="24"/>
          <w:szCs w:val="24"/>
          <w:lang w:val="sr-Latn-ME"/>
        </w:rPr>
      </w:pPr>
      <w:r w:rsidRPr="001C7445">
        <w:rPr>
          <w:rFonts w:ascii="Times New Roman" w:hAnsi="Times New Roman" w:cs="Times New Roman"/>
          <w:noProof/>
          <w:sz w:val="24"/>
          <w:szCs w:val="24"/>
          <w:lang w:val="sr-Latn-ME"/>
        </w:rPr>
        <w:t>Za s</w:t>
      </w:r>
      <w:r w:rsidR="00930964" w:rsidRPr="001C7445">
        <w:rPr>
          <w:rFonts w:ascii="Times New Roman" w:hAnsi="Times New Roman" w:cs="Times New Roman"/>
          <w:noProof/>
          <w:sz w:val="24"/>
          <w:szCs w:val="24"/>
          <w:lang w:val="sr-Latn-ME"/>
        </w:rPr>
        <w:t>v</w:t>
      </w:r>
      <w:r w:rsidRPr="001C7445">
        <w:rPr>
          <w:rFonts w:ascii="Times New Roman" w:hAnsi="Times New Roman" w:cs="Times New Roman"/>
          <w:noProof/>
          <w:sz w:val="24"/>
          <w:szCs w:val="24"/>
          <w:lang w:val="sr-Latn-ME"/>
        </w:rPr>
        <w:t>a</w:t>
      </w:r>
      <w:r>
        <w:rPr>
          <w:rFonts w:ascii="Times New Roman" w:hAnsi="Times New Roman" w:cs="Times New Roman"/>
          <w:noProof/>
          <w:sz w:val="24"/>
          <w:szCs w:val="24"/>
          <w:lang w:val="sr-Latn-ME"/>
        </w:rPr>
        <w:t xml:space="preserve"> pitanja u vezi sa tajnošću podataka koja nijesu propisana ovim pravil</w:t>
      </w:r>
      <w:r w:rsidR="00FA068D">
        <w:rPr>
          <w:rFonts w:ascii="Times New Roman" w:hAnsi="Times New Roman" w:cs="Times New Roman"/>
          <w:noProof/>
          <w:sz w:val="24"/>
          <w:szCs w:val="24"/>
          <w:lang w:val="sr-Latn-ME"/>
        </w:rPr>
        <w:t>ima</w:t>
      </w:r>
      <w:r>
        <w:rPr>
          <w:rFonts w:ascii="Times New Roman" w:hAnsi="Times New Roman" w:cs="Times New Roman"/>
          <w:noProof/>
          <w:sz w:val="24"/>
          <w:szCs w:val="24"/>
          <w:lang w:val="sr-Latn-ME"/>
        </w:rPr>
        <w:t xml:space="preserve">, shodno se primjenjuju odredbe Zakona o </w:t>
      </w:r>
      <w:r w:rsidR="00C02475">
        <w:rPr>
          <w:rFonts w:ascii="Times New Roman" w:hAnsi="Times New Roman" w:cs="Times New Roman"/>
          <w:noProof/>
          <w:sz w:val="24"/>
          <w:szCs w:val="24"/>
          <w:lang w:val="sr-Latn-ME"/>
        </w:rPr>
        <w:t>tajnosti podataka</w:t>
      </w:r>
      <w:r>
        <w:rPr>
          <w:rFonts w:ascii="Times New Roman" w:hAnsi="Times New Roman" w:cs="Times New Roman"/>
          <w:noProof/>
          <w:sz w:val="24"/>
          <w:szCs w:val="24"/>
          <w:lang w:val="sr-Latn-ME"/>
        </w:rPr>
        <w:t xml:space="preserve"> i odgovarajućih podzakonskih akata.</w:t>
      </w:r>
    </w:p>
    <w:p w14:paraId="226A1CB2" w14:textId="77777777" w:rsidR="00467AB5" w:rsidRDefault="00467AB5" w:rsidP="00467AB5">
      <w:pPr>
        <w:spacing w:after="0" w:line="240" w:lineRule="auto"/>
        <w:jc w:val="both"/>
        <w:rPr>
          <w:rFonts w:ascii="Times New Roman" w:hAnsi="Times New Roman" w:cs="Times New Roman"/>
          <w:noProof/>
          <w:sz w:val="24"/>
          <w:szCs w:val="24"/>
          <w:lang w:val="sr-Latn-ME"/>
        </w:rPr>
      </w:pPr>
    </w:p>
    <w:p w14:paraId="2E70BECA" w14:textId="39B22A4D" w:rsidR="00467AB5" w:rsidRPr="00467AB5" w:rsidRDefault="00467AB5" w:rsidP="00467AB5">
      <w:pPr>
        <w:spacing w:after="0" w:line="240" w:lineRule="auto"/>
        <w:jc w:val="center"/>
        <w:rPr>
          <w:rFonts w:ascii="Times New Roman" w:hAnsi="Times New Roman" w:cs="Times New Roman"/>
          <w:b/>
          <w:bCs/>
          <w:noProof/>
          <w:sz w:val="24"/>
          <w:szCs w:val="24"/>
          <w:lang w:val="sr-Latn-ME"/>
        </w:rPr>
      </w:pPr>
      <w:r w:rsidRPr="00467AB5">
        <w:rPr>
          <w:rFonts w:ascii="Times New Roman" w:hAnsi="Times New Roman" w:cs="Times New Roman"/>
          <w:b/>
          <w:bCs/>
          <w:noProof/>
          <w:sz w:val="24"/>
          <w:szCs w:val="24"/>
          <w:lang w:val="sr-Latn-ME"/>
        </w:rPr>
        <w:t>Član 22</w:t>
      </w:r>
    </w:p>
    <w:p w14:paraId="15DD563A" w14:textId="514D751A" w:rsidR="00467AB5" w:rsidRPr="00467AB5" w:rsidRDefault="00467AB5" w:rsidP="00467AB5">
      <w:pPr>
        <w:spacing w:after="0" w:line="240" w:lineRule="auto"/>
        <w:ind w:firstLine="720"/>
        <w:jc w:val="both"/>
        <w:rPr>
          <w:rFonts w:ascii="Times New Roman" w:hAnsi="Times New Roman" w:cs="Times New Roman"/>
          <w:noProof/>
          <w:kern w:val="0"/>
          <w:sz w:val="24"/>
          <w:szCs w:val="24"/>
          <w:lang w:val="sr-Latn-ME"/>
          <w14:ligatures w14:val="none"/>
        </w:rPr>
      </w:pPr>
      <w:r w:rsidRPr="00467AB5">
        <w:rPr>
          <w:rFonts w:ascii="Times New Roman" w:hAnsi="Times New Roman" w:cs="Times New Roman"/>
          <w:noProof/>
          <w:kern w:val="0"/>
          <w:sz w:val="24"/>
          <w:szCs w:val="24"/>
          <w:lang w:val="sr-Latn-ME"/>
          <w14:ligatures w14:val="none"/>
        </w:rPr>
        <w:t>Izrazi koji se u ov</w:t>
      </w:r>
      <w:r>
        <w:rPr>
          <w:rFonts w:ascii="Times New Roman" w:hAnsi="Times New Roman" w:cs="Times New Roman"/>
          <w:noProof/>
          <w:kern w:val="0"/>
          <w:sz w:val="24"/>
          <w:szCs w:val="24"/>
          <w:lang w:val="sr-Latn-ME"/>
          <w14:ligatures w14:val="none"/>
        </w:rPr>
        <w:t>im</w:t>
      </w:r>
      <w:r w:rsidRPr="00467AB5">
        <w:rPr>
          <w:rFonts w:ascii="Times New Roman" w:hAnsi="Times New Roman" w:cs="Times New Roman"/>
          <w:noProof/>
          <w:kern w:val="0"/>
          <w:sz w:val="24"/>
          <w:szCs w:val="24"/>
          <w:lang w:val="sr-Latn-ME"/>
          <w14:ligatures w14:val="none"/>
        </w:rPr>
        <w:t xml:space="preserve"> pravil</w:t>
      </w:r>
      <w:r>
        <w:rPr>
          <w:rFonts w:ascii="Times New Roman" w:hAnsi="Times New Roman" w:cs="Times New Roman"/>
          <w:noProof/>
          <w:kern w:val="0"/>
          <w:sz w:val="24"/>
          <w:szCs w:val="24"/>
          <w:lang w:val="sr-Latn-ME"/>
          <w14:ligatures w14:val="none"/>
        </w:rPr>
        <w:t xml:space="preserve">ima </w:t>
      </w:r>
      <w:r w:rsidRPr="00467AB5">
        <w:rPr>
          <w:rFonts w:ascii="Times New Roman" w:hAnsi="Times New Roman" w:cs="Times New Roman"/>
          <w:noProof/>
          <w:kern w:val="0"/>
          <w:sz w:val="24"/>
          <w:szCs w:val="24"/>
          <w:lang w:val="sr-Latn-ME"/>
          <w14:ligatures w14:val="none"/>
        </w:rPr>
        <w:t>koriste za fizička lica u muškom rodu</w:t>
      </w:r>
      <w:r>
        <w:rPr>
          <w:rFonts w:ascii="Times New Roman" w:hAnsi="Times New Roman" w:cs="Times New Roman"/>
          <w:noProof/>
          <w:kern w:val="0"/>
          <w:sz w:val="24"/>
          <w:szCs w:val="24"/>
          <w:lang w:val="sr-Latn-ME"/>
          <w14:ligatures w14:val="none"/>
        </w:rPr>
        <w:t xml:space="preserve">, </w:t>
      </w:r>
      <w:r w:rsidRPr="00467AB5">
        <w:rPr>
          <w:rFonts w:ascii="Times New Roman" w:hAnsi="Times New Roman" w:cs="Times New Roman"/>
          <w:noProof/>
          <w:kern w:val="0"/>
          <w:sz w:val="24"/>
          <w:szCs w:val="24"/>
          <w:lang w:val="sr-Latn-ME"/>
          <w14:ligatures w14:val="none"/>
        </w:rPr>
        <w:t>podrazumijevaju iste izraze u ženskom rodu.</w:t>
      </w:r>
    </w:p>
    <w:p w14:paraId="72746CDF" w14:textId="3D6850B1" w:rsidR="00C3029D" w:rsidRPr="00C3029D" w:rsidRDefault="00C3029D" w:rsidP="00C145AE">
      <w:pPr>
        <w:spacing w:after="0" w:line="240" w:lineRule="auto"/>
        <w:jc w:val="center"/>
        <w:rPr>
          <w:rFonts w:ascii="Times New Roman" w:hAnsi="Times New Roman" w:cs="Times New Roman"/>
          <w:b/>
          <w:bCs/>
          <w:noProof/>
          <w:sz w:val="24"/>
          <w:szCs w:val="24"/>
          <w:lang w:val="sr-Latn-ME"/>
        </w:rPr>
      </w:pPr>
      <w:r w:rsidRPr="00C3029D">
        <w:rPr>
          <w:rFonts w:ascii="Times New Roman" w:hAnsi="Times New Roman" w:cs="Times New Roman"/>
          <w:b/>
          <w:bCs/>
          <w:noProof/>
          <w:sz w:val="24"/>
          <w:szCs w:val="24"/>
          <w:lang w:val="sr-Latn-ME"/>
        </w:rPr>
        <w:t>Član</w:t>
      </w:r>
      <w:r w:rsidR="00CA46C5">
        <w:rPr>
          <w:rFonts w:ascii="Times New Roman" w:hAnsi="Times New Roman" w:cs="Times New Roman"/>
          <w:b/>
          <w:bCs/>
          <w:noProof/>
          <w:sz w:val="24"/>
          <w:szCs w:val="24"/>
          <w:lang w:val="sr-Latn-ME"/>
        </w:rPr>
        <w:t xml:space="preserve"> </w:t>
      </w:r>
      <w:r w:rsidR="003A2B78">
        <w:rPr>
          <w:rFonts w:ascii="Times New Roman" w:hAnsi="Times New Roman" w:cs="Times New Roman"/>
          <w:b/>
          <w:bCs/>
          <w:noProof/>
          <w:sz w:val="24"/>
          <w:szCs w:val="24"/>
          <w:lang w:val="sr-Latn-ME"/>
        </w:rPr>
        <w:t>2</w:t>
      </w:r>
      <w:r w:rsidR="00467AB5">
        <w:rPr>
          <w:rFonts w:ascii="Times New Roman" w:hAnsi="Times New Roman" w:cs="Times New Roman"/>
          <w:b/>
          <w:bCs/>
          <w:noProof/>
          <w:sz w:val="24"/>
          <w:szCs w:val="24"/>
          <w:lang w:val="sr-Latn-ME"/>
        </w:rPr>
        <w:t>3</w:t>
      </w:r>
    </w:p>
    <w:p w14:paraId="7781AC15" w14:textId="4A0209C6" w:rsidR="00C3029D" w:rsidRPr="00C3029D" w:rsidRDefault="00C3029D" w:rsidP="00C145AE">
      <w:pPr>
        <w:spacing w:after="0" w:line="240" w:lineRule="auto"/>
        <w:ind w:firstLine="720"/>
        <w:jc w:val="both"/>
        <w:rPr>
          <w:rFonts w:ascii="Times New Roman" w:hAnsi="Times New Roman" w:cs="Times New Roman"/>
          <w:noProof/>
          <w:sz w:val="24"/>
          <w:szCs w:val="24"/>
          <w:lang w:val="sr-Latn-ME"/>
        </w:rPr>
      </w:pPr>
      <w:r w:rsidRPr="00C3029D">
        <w:rPr>
          <w:rFonts w:ascii="Times New Roman" w:hAnsi="Times New Roman" w:cs="Times New Roman"/>
          <w:noProof/>
          <w:sz w:val="24"/>
          <w:szCs w:val="24"/>
          <w:lang w:val="sr-Latn-ME"/>
        </w:rPr>
        <w:t>Ova</w:t>
      </w:r>
      <w:r w:rsidR="001640E5">
        <w:rPr>
          <w:rFonts w:ascii="Times New Roman" w:hAnsi="Times New Roman" w:cs="Times New Roman"/>
          <w:noProof/>
          <w:sz w:val="24"/>
          <w:szCs w:val="24"/>
          <w:lang w:val="sr-Latn-ME"/>
        </w:rPr>
        <w:t xml:space="preserve"> pravila</w:t>
      </w:r>
      <w:r w:rsidRPr="00C3029D">
        <w:rPr>
          <w:rFonts w:ascii="Times New Roman" w:hAnsi="Times New Roman" w:cs="Times New Roman"/>
          <w:noProof/>
          <w:sz w:val="24"/>
          <w:szCs w:val="24"/>
          <w:lang w:val="sr-Latn-ME"/>
        </w:rPr>
        <w:t xml:space="preserve"> objavljuj</w:t>
      </w:r>
      <w:r w:rsidR="001640E5">
        <w:rPr>
          <w:rFonts w:ascii="Times New Roman" w:hAnsi="Times New Roman" w:cs="Times New Roman"/>
          <w:noProof/>
          <w:sz w:val="24"/>
          <w:szCs w:val="24"/>
          <w:lang w:val="sr-Latn-ME"/>
        </w:rPr>
        <w:t>u</w:t>
      </w:r>
      <w:r w:rsidRPr="00C3029D">
        <w:rPr>
          <w:rFonts w:ascii="Times New Roman" w:hAnsi="Times New Roman" w:cs="Times New Roman"/>
          <w:noProof/>
          <w:sz w:val="24"/>
          <w:szCs w:val="24"/>
          <w:lang w:val="sr-Latn-ME"/>
        </w:rPr>
        <w:t xml:space="preserve"> se na </w:t>
      </w:r>
      <w:r w:rsidR="001640E5">
        <w:rPr>
          <w:rFonts w:ascii="Times New Roman" w:hAnsi="Times New Roman" w:cs="Times New Roman"/>
          <w:noProof/>
          <w:sz w:val="24"/>
          <w:szCs w:val="24"/>
          <w:lang w:val="sr-Latn-ME"/>
        </w:rPr>
        <w:t xml:space="preserve">glavnoj </w:t>
      </w:r>
      <w:r w:rsidRPr="00C3029D">
        <w:rPr>
          <w:rFonts w:ascii="Times New Roman" w:hAnsi="Times New Roman" w:cs="Times New Roman"/>
          <w:noProof/>
          <w:sz w:val="24"/>
          <w:szCs w:val="24"/>
          <w:lang w:val="sr-Latn-ME"/>
        </w:rPr>
        <w:t>oglasnoj tabli i internet stranici CNP-a.</w:t>
      </w:r>
    </w:p>
    <w:p w14:paraId="44B3923F" w14:textId="77777777" w:rsidR="00C3029D" w:rsidRPr="00C3029D" w:rsidRDefault="00C3029D" w:rsidP="00C145AE">
      <w:pPr>
        <w:spacing w:after="0" w:line="240" w:lineRule="auto"/>
        <w:ind w:firstLine="720"/>
        <w:jc w:val="both"/>
        <w:rPr>
          <w:rFonts w:ascii="Times New Roman" w:hAnsi="Times New Roman" w:cs="Times New Roman"/>
          <w:noProof/>
          <w:sz w:val="24"/>
          <w:szCs w:val="24"/>
          <w:lang w:val="sr-Latn-ME"/>
        </w:rPr>
      </w:pPr>
    </w:p>
    <w:p w14:paraId="22F20C7A" w14:textId="3AC21BD0" w:rsidR="00C3029D" w:rsidRPr="00C3029D" w:rsidRDefault="00C3029D" w:rsidP="00C145AE">
      <w:pPr>
        <w:spacing w:after="0" w:line="240" w:lineRule="auto"/>
        <w:jc w:val="center"/>
        <w:rPr>
          <w:rFonts w:ascii="Times New Roman" w:hAnsi="Times New Roman" w:cs="Times New Roman"/>
          <w:b/>
          <w:bCs/>
          <w:noProof/>
          <w:sz w:val="24"/>
          <w:szCs w:val="24"/>
          <w:lang w:val="sr-Latn-ME"/>
        </w:rPr>
      </w:pPr>
      <w:r w:rsidRPr="00C3029D">
        <w:rPr>
          <w:rFonts w:ascii="Times New Roman" w:hAnsi="Times New Roman" w:cs="Times New Roman"/>
          <w:b/>
          <w:bCs/>
          <w:noProof/>
          <w:sz w:val="24"/>
          <w:szCs w:val="24"/>
          <w:lang w:val="sr-Latn-ME"/>
        </w:rPr>
        <w:t>Član</w:t>
      </w:r>
      <w:r w:rsidR="00CA46C5">
        <w:rPr>
          <w:rFonts w:ascii="Times New Roman" w:hAnsi="Times New Roman" w:cs="Times New Roman"/>
          <w:b/>
          <w:bCs/>
          <w:noProof/>
          <w:sz w:val="24"/>
          <w:szCs w:val="24"/>
          <w:lang w:val="sr-Latn-ME"/>
        </w:rPr>
        <w:t xml:space="preserve"> 2</w:t>
      </w:r>
      <w:r w:rsidR="00467AB5">
        <w:rPr>
          <w:rFonts w:ascii="Times New Roman" w:hAnsi="Times New Roman" w:cs="Times New Roman"/>
          <w:b/>
          <w:bCs/>
          <w:noProof/>
          <w:sz w:val="24"/>
          <w:szCs w:val="24"/>
          <w:lang w:val="sr-Latn-ME"/>
        </w:rPr>
        <w:t>4</w:t>
      </w:r>
    </w:p>
    <w:p w14:paraId="3A54FB0F" w14:textId="5268B4E6" w:rsidR="00113337" w:rsidRPr="003A2B78" w:rsidRDefault="00C3029D" w:rsidP="00C145AE">
      <w:pPr>
        <w:spacing w:after="0" w:line="240" w:lineRule="auto"/>
        <w:ind w:firstLine="720"/>
        <w:rPr>
          <w:rFonts w:ascii="Times New Roman" w:hAnsi="Times New Roman" w:cs="Times New Roman"/>
          <w:noProof/>
          <w:sz w:val="24"/>
          <w:szCs w:val="24"/>
          <w:lang w:val="sr-Latn-ME"/>
        </w:rPr>
      </w:pPr>
      <w:r w:rsidRPr="003A2B78">
        <w:rPr>
          <w:rFonts w:ascii="Times New Roman" w:hAnsi="Times New Roman" w:cs="Times New Roman"/>
          <w:noProof/>
          <w:sz w:val="24"/>
          <w:szCs w:val="24"/>
          <w:lang w:val="sr-Latn-ME"/>
        </w:rPr>
        <w:t>O</w:t>
      </w:r>
      <w:r w:rsidR="001640E5" w:rsidRPr="003A2B78">
        <w:rPr>
          <w:rFonts w:ascii="Times New Roman" w:hAnsi="Times New Roman" w:cs="Times New Roman"/>
          <w:sz w:val="24"/>
          <w:szCs w:val="24"/>
        </w:rPr>
        <w:t>va</w:t>
      </w:r>
      <w:r w:rsidR="001640E5" w:rsidRPr="003A2B78">
        <w:rPr>
          <w:rFonts w:ascii="Times New Roman" w:hAnsi="Times New Roman" w:cs="Times New Roman"/>
          <w:noProof/>
          <w:sz w:val="24"/>
          <w:szCs w:val="24"/>
          <w:lang w:val="sr-Latn-ME"/>
        </w:rPr>
        <w:t xml:space="preserve"> pravila stupaju na snagu osam dana od dana objavljivanja na glavnoj oglasnoj tabli.</w:t>
      </w:r>
    </w:p>
    <w:p w14:paraId="627871E9" w14:textId="77777777" w:rsidR="000B73C4" w:rsidRDefault="000B73C4" w:rsidP="00C145AE">
      <w:pPr>
        <w:spacing w:after="0" w:line="240" w:lineRule="auto"/>
        <w:ind w:firstLine="720"/>
        <w:rPr>
          <w:rFonts w:ascii="Times New Roman" w:hAnsi="Times New Roman" w:cs="Times New Roman"/>
          <w:noProof/>
          <w:sz w:val="24"/>
          <w:szCs w:val="24"/>
          <w:lang w:val="sr-Latn-ME"/>
        </w:rPr>
      </w:pPr>
    </w:p>
    <w:p w14:paraId="47095B8C" w14:textId="77777777" w:rsidR="00F1749A" w:rsidRDefault="00F1749A" w:rsidP="000B73C4">
      <w:pPr>
        <w:pStyle w:val="T30X"/>
        <w:spacing w:before="0" w:after="0"/>
        <w:ind w:firstLine="0"/>
        <w:rPr>
          <w:b/>
          <w:bCs/>
          <w:noProof/>
          <w:sz w:val="24"/>
          <w:szCs w:val="24"/>
        </w:rPr>
      </w:pPr>
    </w:p>
    <w:p w14:paraId="0C2D7FAC" w14:textId="77777777" w:rsidR="003A2B78" w:rsidRDefault="003A2B78" w:rsidP="000B73C4">
      <w:pPr>
        <w:pStyle w:val="T30X"/>
        <w:spacing w:before="0" w:after="0"/>
        <w:ind w:firstLine="0"/>
        <w:rPr>
          <w:b/>
          <w:bCs/>
          <w:noProof/>
          <w:sz w:val="24"/>
          <w:szCs w:val="24"/>
        </w:rPr>
      </w:pPr>
    </w:p>
    <w:p w14:paraId="20CE6153" w14:textId="77777777" w:rsidR="003A2B78" w:rsidRPr="003A2B78" w:rsidRDefault="003A2B78" w:rsidP="003A2B78">
      <w:pPr>
        <w:spacing w:after="0" w:line="240" w:lineRule="auto"/>
        <w:ind w:left="5040" w:firstLine="720"/>
        <w:jc w:val="both"/>
        <w:rPr>
          <w:rFonts w:ascii="Times New Roman" w:hAnsi="Times New Roman" w:cs="Times New Roman"/>
          <w:b/>
          <w:bCs/>
          <w:noProof/>
          <w:sz w:val="24"/>
          <w:szCs w:val="24"/>
          <w:lang w:val="sr-Latn-ME"/>
        </w:rPr>
      </w:pPr>
      <w:r w:rsidRPr="003A2B78">
        <w:rPr>
          <w:rFonts w:ascii="Times New Roman" w:hAnsi="Times New Roman" w:cs="Times New Roman"/>
          <w:b/>
          <w:bCs/>
          <w:noProof/>
          <w:sz w:val="24"/>
          <w:szCs w:val="24"/>
          <w:lang w:val="sr-Latn-ME"/>
        </w:rPr>
        <w:t>Predsjednik Savjeta JU CNP</w:t>
      </w:r>
    </w:p>
    <w:p w14:paraId="2DE0697F" w14:textId="77777777" w:rsidR="003A2B78" w:rsidRPr="003A2B78" w:rsidRDefault="003A2B78" w:rsidP="003A2B78">
      <w:pPr>
        <w:spacing w:after="0" w:line="240" w:lineRule="auto"/>
        <w:ind w:firstLine="720"/>
        <w:jc w:val="both"/>
        <w:rPr>
          <w:rFonts w:ascii="Times New Roman" w:hAnsi="Times New Roman" w:cs="Times New Roman"/>
          <w:b/>
          <w:bCs/>
          <w:noProof/>
          <w:sz w:val="24"/>
          <w:szCs w:val="24"/>
          <w:lang w:val="sr-Latn-ME"/>
        </w:rPr>
      </w:pPr>
    </w:p>
    <w:p w14:paraId="3AD5740B" w14:textId="4BFB2D2E" w:rsidR="00C3029D" w:rsidRPr="003A2B78" w:rsidRDefault="003A2B78" w:rsidP="003A2B78">
      <w:pPr>
        <w:spacing w:after="0" w:line="240" w:lineRule="auto"/>
        <w:ind w:left="5040" w:firstLine="720"/>
        <w:jc w:val="both"/>
        <w:rPr>
          <w:rFonts w:ascii="Times New Roman" w:hAnsi="Times New Roman" w:cs="Times New Roman"/>
          <w:b/>
          <w:bCs/>
          <w:noProof/>
          <w:sz w:val="24"/>
          <w:szCs w:val="24"/>
          <w:lang w:val="sr-Latn-ME"/>
        </w:rPr>
      </w:pPr>
      <w:r>
        <w:rPr>
          <w:rFonts w:ascii="Times New Roman" w:hAnsi="Times New Roman" w:cs="Times New Roman"/>
          <w:b/>
          <w:bCs/>
          <w:noProof/>
          <w:sz w:val="24"/>
          <w:szCs w:val="24"/>
          <w:lang w:val="sr-Latn-ME"/>
        </w:rPr>
        <w:t xml:space="preserve">          </w:t>
      </w:r>
      <w:r w:rsidRPr="003A2B78">
        <w:rPr>
          <w:rFonts w:ascii="Times New Roman" w:hAnsi="Times New Roman" w:cs="Times New Roman"/>
          <w:b/>
          <w:bCs/>
          <w:noProof/>
          <w:sz w:val="24"/>
          <w:szCs w:val="24"/>
          <w:lang w:val="sr-Latn-ME"/>
        </w:rPr>
        <w:t>s.r. Vasko Raičević</w:t>
      </w:r>
      <w:r w:rsidR="00C3029D" w:rsidRPr="003A2B78">
        <w:rPr>
          <w:rFonts w:ascii="Times New Roman" w:hAnsi="Times New Roman" w:cs="Times New Roman"/>
          <w:b/>
          <w:bCs/>
          <w:noProof/>
          <w:sz w:val="24"/>
          <w:szCs w:val="24"/>
          <w:lang w:val="sr-Latn-ME"/>
        </w:rPr>
        <w:t xml:space="preserve"> </w:t>
      </w:r>
    </w:p>
    <w:sectPr w:rsidR="00C3029D" w:rsidRPr="003A2B78" w:rsidSect="00CA46C5">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22471"/>
    <w:multiLevelType w:val="hybridMultilevel"/>
    <w:tmpl w:val="95BA72FC"/>
    <w:lvl w:ilvl="0" w:tplc="88EC43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C3493"/>
    <w:multiLevelType w:val="hybridMultilevel"/>
    <w:tmpl w:val="71368156"/>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 w15:restartNumberingAfterBreak="0">
    <w:nsid w:val="182921C2"/>
    <w:multiLevelType w:val="hybridMultilevel"/>
    <w:tmpl w:val="9626A610"/>
    <w:lvl w:ilvl="0" w:tplc="E3FAA50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365A8"/>
    <w:multiLevelType w:val="hybridMultilevel"/>
    <w:tmpl w:val="DB060BFE"/>
    <w:lvl w:ilvl="0" w:tplc="1C381A2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9F3706"/>
    <w:multiLevelType w:val="hybridMultilevel"/>
    <w:tmpl w:val="32F6903E"/>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5" w15:restartNumberingAfterBreak="0">
    <w:nsid w:val="4E7D45F2"/>
    <w:multiLevelType w:val="hybridMultilevel"/>
    <w:tmpl w:val="0C521CC6"/>
    <w:lvl w:ilvl="0" w:tplc="8228BDBE">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56BF1286"/>
    <w:multiLevelType w:val="hybridMultilevel"/>
    <w:tmpl w:val="3216CF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44DC7"/>
    <w:multiLevelType w:val="hybridMultilevel"/>
    <w:tmpl w:val="8FC2A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1C2E"/>
    <w:multiLevelType w:val="hybridMultilevel"/>
    <w:tmpl w:val="CAEEC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515103">
    <w:abstractNumId w:val="0"/>
  </w:num>
  <w:num w:numId="2" w16cid:durableId="1944722935">
    <w:abstractNumId w:val="5"/>
  </w:num>
  <w:num w:numId="3" w16cid:durableId="2024815773">
    <w:abstractNumId w:val="3"/>
  </w:num>
  <w:num w:numId="4" w16cid:durableId="1867518252">
    <w:abstractNumId w:val="2"/>
  </w:num>
  <w:num w:numId="5" w16cid:durableId="1537738433">
    <w:abstractNumId w:val="6"/>
  </w:num>
  <w:num w:numId="6" w16cid:durableId="1726754556">
    <w:abstractNumId w:val="4"/>
  </w:num>
  <w:num w:numId="7" w16cid:durableId="45838043">
    <w:abstractNumId w:val="1"/>
  </w:num>
  <w:num w:numId="8" w16cid:durableId="118574270">
    <w:abstractNumId w:val="7"/>
  </w:num>
  <w:num w:numId="9" w16cid:durableId="591279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7C3"/>
    <w:rsid w:val="000647C3"/>
    <w:rsid w:val="0008079C"/>
    <w:rsid w:val="000B73C4"/>
    <w:rsid w:val="00113337"/>
    <w:rsid w:val="001640E5"/>
    <w:rsid w:val="001C7445"/>
    <w:rsid w:val="001D0120"/>
    <w:rsid w:val="001E5646"/>
    <w:rsid w:val="001F639D"/>
    <w:rsid w:val="002422FC"/>
    <w:rsid w:val="00361308"/>
    <w:rsid w:val="003A2B78"/>
    <w:rsid w:val="003A4171"/>
    <w:rsid w:val="00467AB5"/>
    <w:rsid w:val="005B64E5"/>
    <w:rsid w:val="005C2171"/>
    <w:rsid w:val="005E7A68"/>
    <w:rsid w:val="00620EB1"/>
    <w:rsid w:val="00635991"/>
    <w:rsid w:val="006C26CB"/>
    <w:rsid w:val="008F52C5"/>
    <w:rsid w:val="00901B7C"/>
    <w:rsid w:val="00930964"/>
    <w:rsid w:val="00974799"/>
    <w:rsid w:val="00AD05A1"/>
    <w:rsid w:val="00B22D1E"/>
    <w:rsid w:val="00BD22C5"/>
    <w:rsid w:val="00BE037D"/>
    <w:rsid w:val="00BE5D24"/>
    <w:rsid w:val="00C02475"/>
    <w:rsid w:val="00C145AE"/>
    <w:rsid w:val="00C3029D"/>
    <w:rsid w:val="00CA46C5"/>
    <w:rsid w:val="00CD1EF7"/>
    <w:rsid w:val="00CD78E6"/>
    <w:rsid w:val="00CE0E22"/>
    <w:rsid w:val="00CF4505"/>
    <w:rsid w:val="00D1598B"/>
    <w:rsid w:val="00D700A7"/>
    <w:rsid w:val="00DE49AA"/>
    <w:rsid w:val="00ED5F79"/>
    <w:rsid w:val="00EF4340"/>
    <w:rsid w:val="00F1749A"/>
    <w:rsid w:val="00F56A94"/>
    <w:rsid w:val="00F71C2A"/>
    <w:rsid w:val="00F71DB1"/>
    <w:rsid w:val="00F77EBC"/>
    <w:rsid w:val="00FA068D"/>
    <w:rsid w:val="00FB5447"/>
    <w:rsid w:val="00FE299A"/>
    <w:rsid w:val="00FE4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D6E7"/>
  <w15:chartTrackingRefBased/>
  <w15:docId w15:val="{18133D6F-D5B6-449C-8D47-B4CA02A3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3Y">
    <w:name w:val="N03Y"/>
    <w:basedOn w:val="Normal"/>
    <w:uiPriority w:val="99"/>
    <w:rsid w:val="00C3029D"/>
    <w:pPr>
      <w:autoSpaceDE w:val="0"/>
      <w:autoSpaceDN w:val="0"/>
      <w:adjustRightInd w:val="0"/>
      <w:spacing w:before="200" w:after="200" w:line="240" w:lineRule="auto"/>
      <w:jc w:val="center"/>
    </w:pPr>
    <w:rPr>
      <w:rFonts w:ascii="Times New Roman" w:eastAsiaTheme="minorEastAsia" w:hAnsi="Times New Roman" w:cs="Times New Roman"/>
      <w:b/>
      <w:bCs/>
      <w:color w:val="000000"/>
      <w:kern w:val="0"/>
      <w:sz w:val="28"/>
      <w:szCs w:val="28"/>
    </w:rPr>
  </w:style>
  <w:style w:type="paragraph" w:customStyle="1" w:styleId="N01X">
    <w:name w:val="N01X"/>
    <w:basedOn w:val="Normal"/>
    <w:uiPriority w:val="99"/>
    <w:rsid w:val="00C3029D"/>
    <w:pPr>
      <w:autoSpaceDE w:val="0"/>
      <w:autoSpaceDN w:val="0"/>
      <w:adjustRightInd w:val="0"/>
      <w:spacing w:before="200" w:after="200" w:line="240" w:lineRule="auto"/>
      <w:jc w:val="center"/>
    </w:pPr>
    <w:rPr>
      <w:rFonts w:ascii="Times New Roman" w:eastAsiaTheme="minorEastAsia" w:hAnsi="Times New Roman" w:cs="Times New Roman"/>
      <w:b/>
      <w:bCs/>
      <w:color w:val="000000"/>
      <w:kern w:val="0"/>
      <w:sz w:val="24"/>
      <w:szCs w:val="24"/>
    </w:rPr>
  </w:style>
  <w:style w:type="paragraph" w:customStyle="1" w:styleId="C30X">
    <w:name w:val="C30X"/>
    <w:basedOn w:val="Normal"/>
    <w:uiPriority w:val="99"/>
    <w:rsid w:val="00C3029D"/>
    <w:pPr>
      <w:autoSpaceDE w:val="0"/>
      <w:autoSpaceDN w:val="0"/>
      <w:adjustRightInd w:val="0"/>
      <w:spacing w:before="200" w:after="60" w:line="240" w:lineRule="auto"/>
      <w:jc w:val="center"/>
    </w:pPr>
    <w:rPr>
      <w:rFonts w:ascii="Times New Roman" w:eastAsiaTheme="minorEastAsia" w:hAnsi="Times New Roman" w:cs="Times New Roman"/>
      <w:b/>
      <w:bCs/>
      <w:color w:val="000000"/>
      <w:kern w:val="0"/>
      <w:sz w:val="24"/>
      <w:szCs w:val="24"/>
    </w:rPr>
  </w:style>
  <w:style w:type="paragraph" w:customStyle="1" w:styleId="N02Y">
    <w:name w:val="N02Y"/>
    <w:basedOn w:val="Normal"/>
    <w:uiPriority w:val="99"/>
    <w:rsid w:val="00C3029D"/>
    <w:pPr>
      <w:autoSpaceDE w:val="0"/>
      <w:autoSpaceDN w:val="0"/>
      <w:adjustRightInd w:val="0"/>
      <w:spacing w:before="120" w:after="60" w:line="240" w:lineRule="auto"/>
      <w:ind w:firstLine="283"/>
      <w:jc w:val="both"/>
    </w:pPr>
    <w:rPr>
      <w:rFonts w:ascii="Times New Roman" w:eastAsiaTheme="minorEastAsia" w:hAnsi="Times New Roman" w:cs="Times New Roman"/>
      <w:color w:val="000000"/>
      <w:kern w:val="0"/>
    </w:rPr>
  </w:style>
  <w:style w:type="paragraph" w:customStyle="1" w:styleId="N05Y">
    <w:name w:val="N05Y"/>
    <w:basedOn w:val="Normal"/>
    <w:uiPriority w:val="99"/>
    <w:rsid w:val="00C3029D"/>
    <w:pPr>
      <w:autoSpaceDE w:val="0"/>
      <w:autoSpaceDN w:val="0"/>
      <w:adjustRightInd w:val="0"/>
      <w:spacing w:before="60" w:after="200" w:line="240" w:lineRule="auto"/>
      <w:jc w:val="center"/>
    </w:pPr>
    <w:rPr>
      <w:rFonts w:ascii="Times New Roman" w:eastAsiaTheme="minorEastAsia" w:hAnsi="Times New Roman" w:cs="Times New Roman"/>
      <w:b/>
      <w:bCs/>
      <w:color w:val="000000"/>
      <w:kern w:val="0"/>
      <w:sz w:val="24"/>
      <w:szCs w:val="24"/>
    </w:rPr>
  </w:style>
  <w:style w:type="paragraph" w:customStyle="1" w:styleId="N01Z">
    <w:name w:val="N01Z"/>
    <w:basedOn w:val="Normal"/>
    <w:uiPriority w:val="99"/>
    <w:rsid w:val="00C3029D"/>
    <w:pPr>
      <w:autoSpaceDE w:val="0"/>
      <w:autoSpaceDN w:val="0"/>
      <w:adjustRightInd w:val="0"/>
      <w:spacing w:before="60" w:after="60" w:line="240" w:lineRule="auto"/>
      <w:jc w:val="center"/>
    </w:pPr>
    <w:rPr>
      <w:rFonts w:ascii="Times New Roman" w:eastAsiaTheme="minorEastAsia" w:hAnsi="Times New Roman" w:cs="Times New Roman"/>
      <w:b/>
      <w:bCs/>
      <w:color w:val="000000"/>
      <w:kern w:val="0"/>
      <w:sz w:val="20"/>
      <w:szCs w:val="20"/>
    </w:rPr>
  </w:style>
  <w:style w:type="paragraph" w:customStyle="1" w:styleId="T30X">
    <w:name w:val="T30X"/>
    <w:basedOn w:val="Normal"/>
    <w:uiPriority w:val="99"/>
    <w:rsid w:val="00C3029D"/>
    <w:pPr>
      <w:autoSpaceDE w:val="0"/>
      <w:autoSpaceDN w:val="0"/>
      <w:adjustRightInd w:val="0"/>
      <w:spacing w:before="60" w:after="60" w:line="240" w:lineRule="auto"/>
      <w:ind w:firstLine="283"/>
      <w:jc w:val="both"/>
    </w:pPr>
    <w:rPr>
      <w:rFonts w:ascii="Times New Roman" w:eastAsiaTheme="minorEastAsia" w:hAnsi="Times New Roman" w:cs="Times New Roman"/>
      <w:color w:val="000000"/>
      <w:kern w:val="0"/>
    </w:rPr>
  </w:style>
  <w:style w:type="paragraph" w:styleId="NoSpacing">
    <w:name w:val="No Spacing"/>
    <w:uiPriority w:val="1"/>
    <w:qFormat/>
    <w:rsid w:val="00C3029D"/>
    <w:pPr>
      <w:spacing w:after="0" w:line="240" w:lineRule="auto"/>
    </w:pPr>
    <w:rPr>
      <w:noProof/>
      <w:lang w:val="sr-Latn-ME"/>
    </w:rPr>
  </w:style>
  <w:style w:type="paragraph" w:styleId="ListParagraph">
    <w:name w:val="List Paragraph"/>
    <w:basedOn w:val="Normal"/>
    <w:uiPriority w:val="34"/>
    <w:qFormat/>
    <w:rsid w:val="00361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5</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Dragoljub</dc:creator>
  <cp:keywords/>
  <dc:description/>
  <cp:lastModifiedBy>Dragoljub</cp:lastModifiedBy>
  <cp:revision>26</cp:revision>
  <cp:lastPrinted>2025-03-07T09:45:00Z</cp:lastPrinted>
  <dcterms:created xsi:type="dcterms:W3CDTF">2024-12-12T10:03:00Z</dcterms:created>
  <dcterms:modified xsi:type="dcterms:W3CDTF">2025-03-11T12:52:00Z</dcterms:modified>
</cp:coreProperties>
</file>